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9DA1" w14:textId="77777777" w:rsidR="00154678" w:rsidRDefault="00000000">
      <w:pPr>
        <w:pStyle w:val="Naslov2"/>
        <w:spacing w:before="92"/>
      </w:pPr>
      <w:r>
        <w:rPr>
          <w:color w:val="212A35"/>
        </w:rPr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18D71AC8" w14:textId="77777777" w:rsidR="00154678" w:rsidRDefault="00000000">
      <w:pPr>
        <w:spacing w:line="288" w:lineRule="exact"/>
        <w:ind w:left="125"/>
        <w:rPr>
          <w:sz w:val="24"/>
        </w:rPr>
      </w:pPr>
      <w:r>
        <w:rPr>
          <w:color w:val="212A35"/>
          <w:spacing w:val="-2"/>
          <w:sz w:val="24"/>
        </w:rPr>
        <w:t>VIROVITIČKO</w:t>
      </w:r>
      <w:r>
        <w:rPr>
          <w:color w:val="212A35"/>
          <w:spacing w:val="1"/>
          <w:sz w:val="24"/>
        </w:rPr>
        <w:t xml:space="preserve"> </w:t>
      </w:r>
      <w:r>
        <w:rPr>
          <w:color w:val="212A35"/>
          <w:spacing w:val="-2"/>
          <w:sz w:val="24"/>
        </w:rPr>
        <w:t>PODRAVSKA</w:t>
      </w:r>
      <w:r>
        <w:rPr>
          <w:color w:val="212A35"/>
          <w:spacing w:val="3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87730FA" w14:textId="1427C6F8" w:rsidR="00866CFE" w:rsidRDefault="00000000">
      <w:pPr>
        <w:spacing w:before="104" w:line="288" w:lineRule="auto"/>
        <w:ind w:left="1323"/>
        <w:rPr>
          <w:sz w:val="18"/>
        </w:rPr>
      </w:pPr>
      <w:r>
        <w:rPr>
          <w:b/>
          <w:color w:val="212A35"/>
          <w:spacing w:val="-2"/>
          <w:sz w:val="20"/>
        </w:rPr>
        <w:t>GRADSKA</w:t>
      </w:r>
      <w:r>
        <w:rPr>
          <w:b/>
          <w:color w:val="212A35"/>
          <w:spacing w:val="-3"/>
          <w:sz w:val="20"/>
        </w:rPr>
        <w:t xml:space="preserve"> </w:t>
      </w:r>
      <w:r>
        <w:rPr>
          <w:b/>
          <w:color w:val="212A35"/>
          <w:spacing w:val="-2"/>
          <w:sz w:val="20"/>
        </w:rPr>
        <w:t>KNJIŽNICA</w:t>
      </w:r>
      <w:r>
        <w:rPr>
          <w:b/>
          <w:color w:val="212A35"/>
          <w:spacing w:val="-3"/>
          <w:sz w:val="20"/>
        </w:rPr>
        <w:t xml:space="preserve"> </w:t>
      </w:r>
      <w:r>
        <w:rPr>
          <w:b/>
          <w:color w:val="212A35"/>
          <w:spacing w:val="-2"/>
          <w:sz w:val="20"/>
        </w:rPr>
        <w:t xml:space="preserve">ORAHOVICA </w:t>
      </w:r>
      <w:r>
        <w:rPr>
          <w:color w:val="212A35"/>
          <w:sz w:val="18"/>
        </w:rPr>
        <w:t>KRALJA ZVONIMIRA 28, ORAHOVICA OIB: 71773778967</w:t>
      </w:r>
    </w:p>
    <w:p w14:paraId="01DAF7AD" w14:textId="77777777" w:rsidR="00866CFE" w:rsidRDefault="00866CFE">
      <w:pPr>
        <w:spacing w:before="87"/>
        <w:ind w:left="125"/>
        <w:rPr>
          <w:sz w:val="18"/>
        </w:rPr>
      </w:pPr>
    </w:p>
    <w:p w14:paraId="07DEA59C" w14:textId="60F6CAAA" w:rsidR="00154678" w:rsidRDefault="00000000">
      <w:pPr>
        <w:spacing w:before="87"/>
        <w:ind w:left="125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Plan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202</w:t>
      </w:r>
      <w:r w:rsidR="00383675">
        <w:rPr>
          <w:rFonts w:ascii="Segoe UI" w:hAnsi="Segoe UI"/>
          <w:spacing w:val="-2"/>
          <w:sz w:val="32"/>
        </w:rPr>
        <w:t>6</w:t>
      </w:r>
      <w:r>
        <w:rPr>
          <w:rFonts w:ascii="Segoe UI" w:hAnsi="Segoe UI"/>
          <w:spacing w:val="-2"/>
          <w:sz w:val="32"/>
        </w:rPr>
        <w:t>.g.</w:t>
      </w:r>
    </w:p>
    <w:p w14:paraId="0383FBB6" w14:textId="77777777" w:rsidR="00154678" w:rsidRDefault="00000000">
      <w:pPr>
        <w:pStyle w:val="Odlomakpopisa"/>
        <w:numPr>
          <w:ilvl w:val="0"/>
          <w:numId w:val="1"/>
        </w:numPr>
        <w:tabs>
          <w:tab w:val="left" w:pos="1352"/>
        </w:tabs>
        <w:spacing w:before="102"/>
        <w:ind w:left="1352" w:hanging="194"/>
        <w:jc w:val="left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795C24C5" w14:textId="77777777" w:rsidR="00154678" w:rsidRDefault="00154678">
      <w:pPr>
        <w:pStyle w:val="Tijeloteksta"/>
        <w:rPr>
          <w:sz w:val="26"/>
        </w:rPr>
      </w:pPr>
    </w:p>
    <w:p w14:paraId="5EFB877C" w14:textId="77777777" w:rsidR="00154678" w:rsidRDefault="00154678">
      <w:pPr>
        <w:pStyle w:val="Tijeloteksta"/>
        <w:spacing w:before="92"/>
        <w:rPr>
          <w:sz w:val="26"/>
        </w:rPr>
      </w:pPr>
    </w:p>
    <w:p w14:paraId="4E5C675D" w14:textId="77777777" w:rsidR="00866CFE" w:rsidRDefault="00866CFE">
      <w:pPr>
        <w:pStyle w:val="Tijeloteksta"/>
        <w:spacing w:before="92"/>
        <w:rPr>
          <w:sz w:val="26"/>
        </w:rPr>
      </w:pPr>
    </w:p>
    <w:p w14:paraId="079255AD" w14:textId="77777777" w:rsidR="00866CFE" w:rsidRDefault="00866CFE">
      <w:pPr>
        <w:pStyle w:val="Tijeloteksta"/>
        <w:spacing w:before="92"/>
        <w:rPr>
          <w:sz w:val="26"/>
        </w:rPr>
      </w:pPr>
    </w:p>
    <w:p w14:paraId="1B308BB0" w14:textId="77777777" w:rsidR="00866CFE" w:rsidRDefault="00866CFE">
      <w:pPr>
        <w:pStyle w:val="Tijeloteksta"/>
        <w:spacing w:before="92"/>
        <w:rPr>
          <w:sz w:val="26"/>
        </w:rPr>
      </w:pPr>
    </w:p>
    <w:p w14:paraId="2A60F83B" w14:textId="77777777" w:rsidR="00866CFE" w:rsidRPr="00866CFE" w:rsidRDefault="00866CFE">
      <w:pPr>
        <w:pStyle w:val="Tijeloteksta"/>
        <w:spacing w:before="92"/>
        <w:rPr>
          <w:rFonts w:asciiTheme="minorHAnsi" w:hAnsiTheme="minorHAnsi" w:cstheme="minorHAnsi"/>
          <w:sz w:val="26"/>
        </w:rPr>
      </w:pPr>
    </w:p>
    <w:p w14:paraId="0FBE5100" w14:textId="77777777" w:rsidR="00866CFE" w:rsidRDefault="00866CFE">
      <w:pPr>
        <w:pStyle w:val="Tijeloteksta"/>
        <w:spacing w:before="92"/>
        <w:rPr>
          <w:sz w:val="26"/>
        </w:rPr>
      </w:pPr>
    </w:p>
    <w:p w14:paraId="19203D9A" w14:textId="77777777" w:rsidR="00866CFE" w:rsidRDefault="00866CFE">
      <w:pPr>
        <w:pStyle w:val="Tijeloteksta"/>
        <w:spacing w:before="92"/>
        <w:rPr>
          <w:sz w:val="26"/>
        </w:rPr>
        <w:sectPr w:rsidR="00866CFE" w:rsidSect="00866CFE">
          <w:footerReference w:type="default" r:id="rId8"/>
          <w:type w:val="continuous"/>
          <w:pgSz w:w="15850" w:h="12250" w:orient="landscape"/>
          <w:pgMar w:top="460" w:right="580" w:bottom="920" w:left="180" w:header="0" w:footer="736" w:gutter="0"/>
          <w:pgNumType w:start="1"/>
          <w:cols w:num="2" w:space="720" w:equalWidth="0">
            <w:col w:w="4146" w:space="6934"/>
            <w:col w:w="4010"/>
          </w:cols>
        </w:sectPr>
      </w:pPr>
    </w:p>
    <w:p w14:paraId="20E45ED6" w14:textId="77777777" w:rsidR="00866CFE" w:rsidRDefault="00866CFE">
      <w:pPr>
        <w:pStyle w:val="Tijeloteksta"/>
        <w:spacing w:before="92"/>
        <w:rPr>
          <w:sz w:val="26"/>
        </w:rPr>
      </w:pPr>
    </w:p>
    <w:p w14:paraId="5C88C7EB" w14:textId="0AA98047" w:rsidR="00866CFE" w:rsidRDefault="00A26F23" w:rsidP="00132950">
      <w:pPr>
        <w:tabs>
          <w:tab w:val="center" w:pos="5096"/>
        </w:tabs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lang w:val="en-US"/>
        </w:rPr>
        <w:t xml:space="preserve"> </w:t>
      </w:r>
      <w:r w:rsidR="00866CFE" w:rsidRPr="00996364">
        <w:rPr>
          <w:rFonts w:ascii="Arial" w:hAnsi="Arial" w:cs="Arial"/>
          <w:color w:val="000000"/>
          <w:lang w:val="en-US"/>
        </w:rPr>
        <w:t>N</w:t>
      </w:r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a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temelju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članka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38.,39.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i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42.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Zakona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o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proračunu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(NN 144/21),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rav</w:t>
      </w:r>
      <w:r w:rsidR="006C7DDC">
        <w:rPr>
          <w:rFonts w:asciiTheme="minorHAnsi" w:hAnsiTheme="minorHAnsi" w:cstheme="minorHAnsi"/>
          <w:color w:val="000000"/>
          <w:lang w:val="en-US"/>
        </w:rPr>
        <w:t>nateljica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Gradske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866CFE" w:rsidRPr="00866CFE">
        <w:rPr>
          <w:rFonts w:asciiTheme="minorHAnsi" w:hAnsiTheme="minorHAnsi" w:cstheme="minorHAnsi"/>
          <w:color w:val="000000"/>
          <w:lang w:val="en-US"/>
        </w:rPr>
        <w:t>knjižnice</w:t>
      </w:r>
      <w:proofErr w:type="spellEnd"/>
      <w:r w:rsidR="00866CFE" w:rsidRPr="00866CFE">
        <w:rPr>
          <w:rFonts w:asciiTheme="minorHAnsi" w:hAnsiTheme="minorHAnsi" w:cstheme="minorHAnsi"/>
          <w:color w:val="000000"/>
          <w:lang w:val="en-US"/>
        </w:rPr>
        <w:t xml:space="preserve"> Orahovica,</w:t>
      </w:r>
      <w:r w:rsidR="00866CF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866CFE" w:rsidRPr="006E525E">
        <w:rPr>
          <w:rFonts w:asciiTheme="minorHAnsi" w:hAnsiTheme="minorHAnsi" w:cstheme="minorHAnsi"/>
          <w:lang w:val="en-US"/>
        </w:rPr>
        <w:t>dana</w:t>
      </w:r>
      <w:r w:rsidR="006E525E" w:rsidRPr="006E525E">
        <w:rPr>
          <w:rFonts w:asciiTheme="minorHAnsi" w:hAnsiTheme="minorHAnsi" w:cstheme="minorHAnsi"/>
          <w:lang w:val="en-US"/>
        </w:rPr>
        <w:t xml:space="preserve"> 12. </w:t>
      </w:r>
      <w:proofErr w:type="spellStart"/>
      <w:r w:rsidR="006E525E" w:rsidRPr="006E525E">
        <w:rPr>
          <w:rFonts w:asciiTheme="minorHAnsi" w:hAnsiTheme="minorHAnsi" w:cstheme="minorHAnsi"/>
          <w:lang w:val="en-US"/>
        </w:rPr>
        <w:t>studenoga</w:t>
      </w:r>
      <w:proofErr w:type="spellEnd"/>
      <w:r w:rsidR="00383675" w:rsidRPr="006E525E">
        <w:rPr>
          <w:rFonts w:asciiTheme="minorHAnsi" w:hAnsiTheme="minorHAnsi" w:cstheme="minorHAnsi"/>
          <w:lang w:val="en-US"/>
        </w:rPr>
        <w:t xml:space="preserve"> </w:t>
      </w:r>
      <w:r w:rsidR="00866CFE" w:rsidRPr="006E525E">
        <w:rPr>
          <w:rFonts w:asciiTheme="minorHAnsi" w:hAnsiTheme="minorHAnsi" w:cstheme="minorHAnsi"/>
          <w:lang w:val="en-US"/>
        </w:rPr>
        <w:t>202</w:t>
      </w:r>
      <w:r w:rsidR="00383675" w:rsidRPr="006E525E">
        <w:rPr>
          <w:rFonts w:asciiTheme="minorHAnsi" w:hAnsiTheme="minorHAnsi" w:cstheme="minorHAnsi"/>
          <w:lang w:val="en-US"/>
        </w:rPr>
        <w:t>5</w:t>
      </w:r>
      <w:r w:rsidR="00866CFE" w:rsidRPr="006E525E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866CFE" w:rsidRPr="006E525E">
        <w:rPr>
          <w:rFonts w:asciiTheme="minorHAnsi" w:hAnsiTheme="minorHAnsi" w:cstheme="minorHAnsi"/>
          <w:lang w:val="en-US"/>
        </w:rPr>
        <w:t>godine</w:t>
      </w:r>
      <w:proofErr w:type="spellEnd"/>
      <w:r w:rsidR="00866CFE" w:rsidRPr="006E525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866CFE" w:rsidRPr="006E525E">
        <w:rPr>
          <w:rFonts w:asciiTheme="minorHAnsi" w:hAnsiTheme="minorHAnsi" w:cstheme="minorHAnsi"/>
          <w:lang w:val="en-US"/>
        </w:rPr>
        <w:t>donosi</w:t>
      </w:r>
      <w:proofErr w:type="spellEnd"/>
    </w:p>
    <w:p w14:paraId="39E76F36" w14:textId="77777777" w:rsidR="00866CFE" w:rsidRDefault="00866CFE" w:rsidP="00866CFE">
      <w:pPr>
        <w:tabs>
          <w:tab w:val="center" w:pos="5096"/>
        </w:tabs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1CFF230" w14:textId="7311AA76" w:rsidR="00866CFE" w:rsidRPr="00866CFE" w:rsidRDefault="00866CFE" w:rsidP="00866CFE">
      <w:pPr>
        <w:tabs>
          <w:tab w:val="center" w:pos="5096"/>
        </w:tabs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</w:pPr>
      <w:r w:rsidRPr="00866CFE"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  <w:t>FINANCIJSKI PLAN ZA 202</w:t>
      </w:r>
      <w:r w:rsidR="00383675"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  <w:t>6</w:t>
      </w:r>
      <w:r w:rsidRPr="00866CFE"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  <w:t>. I PROJEKCIJE PLANA ZA 202</w:t>
      </w:r>
      <w:r w:rsidR="00383675"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  <w:t>7</w:t>
      </w:r>
      <w:r w:rsidRPr="00866CFE"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  <w:t>. I 202</w:t>
      </w:r>
      <w:r w:rsidR="00383675"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  <w:t>8</w:t>
      </w:r>
      <w:r w:rsidRPr="00866CFE"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  <w:t>. GODINU</w:t>
      </w:r>
    </w:p>
    <w:p w14:paraId="2DB0ACCC" w14:textId="77777777" w:rsidR="00866CFE" w:rsidRPr="00866CFE" w:rsidRDefault="00866CFE" w:rsidP="00866CFE">
      <w:pPr>
        <w:tabs>
          <w:tab w:val="center" w:pos="5096"/>
        </w:tabs>
        <w:adjustRightInd w:val="0"/>
        <w:rPr>
          <w:rFonts w:asciiTheme="minorHAnsi" w:hAnsiTheme="minorHAnsi" w:cstheme="minorHAnsi"/>
          <w:b/>
          <w:bCs/>
          <w:color w:val="000000"/>
          <w:sz w:val="36"/>
          <w:szCs w:val="36"/>
          <w:lang w:val="hr-HR"/>
        </w:rPr>
      </w:pPr>
    </w:p>
    <w:p w14:paraId="4C8B43E9" w14:textId="77777777" w:rsidR="00866CFE" w:rsidRPr="00866CFE" w:rsidRDefault="00866CFE" w:rsidP="00866CFE">
      <w:pPr>
        <w:tabs>
          <w:tab w:val="center" w:pos="5200"/>
        </w:tabs>
        <w:adjustRightInd w:val="0"/>
        <w:spacing w:before="76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66CFE">
        <w:rPr>
          <w:rFonts w:asciiTheme="minorHAnsi" w:hAnsiTheme="minorHAnsi" w:cstheme="minorHAnsi"/>
          <w:b/>
          <w:bCs/>
          <w:color w:val="000000"/>
          <w:sz w:val="24"/>
          <w:szCs w:val="24"/>
        </w:rPr>
        <w:t>Članak 1.</w:t>
      </w:r>
    </w:p>
    <w:p w14:paraId="15B91724" w14:textId="77777777" w:rsidR="00866CFE" w:rsidRPr="00866CFE" w:rsidRDefault="00866CFE" w:rsidP="00866CFE">
      <w:pPr>
        <w:tabs>
          <w:tab w:val="center" w:pos="5200"/>
        </w:tabs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9"/>
          <w:szCs w:val="29"/>
        </w:rPr>
      </w:pPr>
    </w:p>
    <w:p w14:paraId="78B97D37" w14:textId="0B9DC7EF" w:rsidR="00866CFE" w:rsidRPr="00866CFE" w:rsidRDefault="00866CFE" w:rsidP="00866CFE">
      <w:pPr>
        <w:tabs>
          <w:tab w:val="center" w:pos="5182"/>
        </w:tabs>
        <w:adjustRightInd w:val="0"/>
        <w:spacing w:before="-1"/>
        <w:contextualSpacing/>
        <w:rPr>
          <w:rFonts w:asciiTheme="minorHAnsi" w:hAnsiTheme="minorHAnsi" w:cstheme="minorHAnsi"/>
        </w:rPr>
      </w:pPr>
      <w:r w:rsidRPr="00866CFE">
        <w:rPr>
          <w:rFonts w:asciiTheme="minorHAnsi" w:hAnsiTheme="minorHAnsi" w:cstheme="minorHAnsi"/>
        </w:rPr>
        <w:t>Financijski plan GRADSKA KNJIŽNICA ORAHOVICA za 202</w:t>
      </w:r>
      <w:r w:rsidR="00383675">
        <w:rPr>
          <w:rFonts w:asciiTheme="minorHAnsi" w:hAnsiTheme="minorHAnsi" w:cstheme="minorHAnsi"/>
        </w:rPr>
        <w:t>6</w:t>
      </w:r>
      <w:r w:rsidRPr="00866CFE">
        <w:rPr>
          <w:rFonts w:asciiTheme="minorHAnsi" w:hAnsiTheme="minorHAnsi" w:cstheme="minorHAnsi"/>
        </w:rPr>
        <w:t>. i projekcije plana za 202</w:t>
      </w:r>
      <w:r w:rsidR="00383675">
        <w:rPr>
          <w:rFonts w:asciiTheme="minorHAnsi" w:hAnsiTheme="minorHAnsi" w:cstheme="minorHAnsi"/>
        </w:rPr>
        <w:t>7</w:t>
      </w:r>
      <w:r w:rsidRPr="00866CFE">
        <w:rPr>
          <w:rFonts w:asciiTheme="minorHAnsi" w:hAnsiTheme="minorHAnsi" w:cstheme="minorHAnsi"/>
        </w:rPr>
        <w:t>. i 202</w:t>
      </w:r>
      <w:r w:rsidR="00383675">
        <w:rPr>
          <w:rFonts w:asciiTheme="minorHAnsi" w:hAnsiTheme="minorHAnsi" w:cstheme="minorHAnsi"/>
        </w:rPr>
        <w:t>8</w:t>
      </w:r>
      <w:r w:rsidRPr="00866CFE">
        <w:rPr>
          <w:rFonts w:asciiTheme="minorHAnsi" w:hAnsiTheme="minorHAnsi" w:cstheme="minorHAnsi"/>
        </w:rPr>
        <w:t>. godinu sastavljen je prema odredbama Zakona o proračunu (NN 144/21) i sadrži:</w:t>
      </w:r>
    </w:p>
    <w:p w14:paraId="7F05AF92" w14:textId="77777777" w:rsidR="00866CFE" w:rsidRPr="00866CFE" w:rsidRDefault="00866CFE" w:rsidP="00866CFE">
      <w:pPr>
        <w:tabs>
          <w:tab w:val="center" w:pos="5182"/>
        </w:tabs>
        <w:adjustRightInd w:val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182D7957" w14:textId="77777777" w:rsidR="00866CFE" w:rsidRPr="00866CFE" w:rsidRDefault="00866CFE" w:rsidP="00866CFE">
      <w:pPr>
        <w:tabs>
          <w:tab w:val="center" w:pos="5182"/>
        </w:tabs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 w:rsidRPr="00866CFE">
        <w:rPr>
          <w:rFonts w:asciiTheme="minorHAnsi" w:hAnsiTheme="minorHAnsi" w:cstheme="minorHAnsi"/>
          <w:b/>
          <w:bCs/>
          <w:sz w:val="24"/>
          <w:szCs w:val="24"/>
        </w:rPr>
        <w:t>1. OPĆI DIO</w:t>
      </w:r>
      <w:r w:rsidRPr="00866CFE">
        <w:rPr>
          <w:rFonts w:asciiTheme="minorHAnsi" w:hAnsiTheme="minorHAnsi" w:cstheme="minorHAnsi"/>
          <w:sz w:val="24"/>
          <w:szCs w:val="24"/>
        </w:rPr>
        <w:t xml:space="preserve"> </w:t>
      </w:r>
      <w:r w:rsidRPr="00866CFE">
        <w:rPr>
          <w:rFonts w:asciiTheme="minorHAnsi" w:hAnsiTheme="minorHAnsi" w:cstheme="minorHAnsi"/>
        </w:rPr>
        <w:t xml:space="preserve">koji sadrži Sažetak računa prihoda i rashoda i Računa financiranja; Račun prihoda i rashoda, prema ekonomskoj klasifikaciji ,prema izvorima financiranja, prema funkcijskoj klasifikaciji; Račun financiranja prema ekonomskoj klasifikaciji, prema izvorima financiranja  </w:t>
      </w:r>
    </w:p>
    <w:p w14:paraId="2394B77A" w14:textId="77777777" w:rsidR="00866CFE" w:rsidRPr="00866CFE" w:rsidRDefault="00866CFE" w:rsidP="00866CFE">
      <w:pPr>
        <w:tabs>
          <w:tab w:val="center" w:pos="5182"/>
        </w:tabs>
        <w:adjustRightInd w:val="0"/>
        <w:contextualSpacing/>
        <w:rPr>
          <w:rFonts w:asciiTheme="minorHAnsi" w:hAnsiTheme="minorHAnsi" w:cstheme="minorHAnsi"/>
        </w:rPr>
      </w:pPr>
      <w:r w:rsidRPr="00866CFE">
        <w:rPr>
          <w:rFonts w:asciiTheme="minorHAnsi" w:hAnsiTheme="minorHAnsi" w:cstheme="minorHAnsi"/>
          <w:b/>
          <w:bCs/>
          <w:sz w:val="24"/>
          <w:szCs w:val="24"/>
        </w:rPr>
        <w:t>2. POSEBNI DIO</w:t>
      </w:r>
      <w:r w:rsidRPr="00866CFE">
        <w:rPr>
          <w:rFonts w:asciiTheme="minorHAnsi" w:hAnsiTheme="minorHAnsi" w:cstheme="minorHAnsi"/>
          <w:sz w:val="24"/>
          <w:szCs w:val="24"/>
        </w:rPr>
        <w:t xml:space="preserve"> </w:t>
      </w:r>
      <w:r w:rsidRPr="00866CFE">
        <w:rPr>
          <w:rFonts w:asciiTheme="minorHAnsi" w:hAnsiTheme="minorHAnsi" w:cstheme="minorHAnsi"/>
        </w:rPr>
        <w:t xml:space="preserve">Financijskog plana </w:t>
      </w:r>
    </w:p>
    <w:p w14:paraId="460CBCAC" w14:textId="71AEDB16" w:rsidR="00383675" w:rsidRDefault="00866CFE" w:rsidP="00866CFE">
      <w:pPr>
        <w:tabs>
          <w:tab w:val="center" w:pos="5182"/>
        </w:tabs>
        <w:adjustRightInd w:val="0"/>
        <w:contextualSpacing/>
        <w:rPr>
          <w:rFonts w:asciiTheme="minorHAnsi" w:hAnsiTheme="minorHAnsi" w:cstheme="minorHAnsi"/>
        </w:rPr>
      </w:pPr>
      <w:r w:rsidRPr="00866CFE">
        <w:rPr>
          <w:rFonts w:asciiTheme="minorHAnsi" w:hAnsiTheme="minorHAnsi" w:cstheme="minorHAnsi"/>
          <w:b/>
          <w:bCs/>
          <w:sz w:val="24"/>
          <w:szCs w:val="24"/>
        </w:rPr>
        <w:t xml:space="preserve">3. OBRAZLOŽENJE </w:t>
      </w:r>
      <w:r w:rsidRPr="00866CFE">
        <w:rPr>
          <w:rFonts w:asciiTheme="minorHAnsi" w:hAnsiTheme="minorHAnsi" w:cstheme="minorHAnsi"/>
        </w:rPr>
        <w:t>koji sadrži obrazloženje općeg dijela i posebnog dijela izvještaja</w:t>
      </w:r>
    </w:p>
    <w:p w14:paraId="1C5B198E" w14:textId="77777777" w:rsidR="00744B99" w:rsidRPr="00866CFE" w:rsidRDefault="00744B99" w:rsidP="00866CFE">
      <w:pPr>
        <w:tabs>
          <w:tab w:val="center" w:pos="5182"/>
        </w:tabs>
        <w:adjustRightInd w:val="0"/>
        <w:contextualSpacing/>
        <w:rPr>
          <w:rFonts w:asciiTheme="minorHAnsi" w:hAnsiTheme="minorHAnsi" w:cstheme="minorHAnsi"/>
        </w:rPr>
      </w:pPr>
    </w:p>
    <w:p w14:paraId="63FAAC9C" w14:textId="77777777" w:rsidR="00866CFE" w:rsidRPr="00D7671E" w:rsidRDefault="00866CFE" w:rsidP="00866CFE">
      <w:pPr>
        <w:pStyle w:val="Default"/>
        <w:tabs>
          <w:tab w:val="center" w:pos="5260"/>
        </w:tabs>
        <w:spacing w:before="100"/>
        <w:jc w:val="center"/>
        <w:rPr>
          <w:rFonts w:asciiTheme="minorHAnsi" w:hAnsiTheme="minorHAnsi" w:cstheme="minorHAnsi"/>
          <w:b/>
        </w:rPr>
      </w:pPr>
      <w:r w:rsidRPr="00D7671E">
        <w:rPr>
          <w:rFonts w:asciiTheme="minorHAnsi" w:hAnsiTheme="minorHAnsi" w:cstheme="minorHAnsi"/>
          <w:b/>
        </w:rPr>
        <w:t>Članak 2.</w:t>
      </w:r>
    </w:p>
    <w:p w14:paraId="22BCB76A" w14:textId="77777777" w:rsidR="00866CFE" w:rsidRPr="00866CFE" w:rsidRDefault="00866CFE" w:rsidP="00866CFE">
      <w:pPr>
        <w:pStyle w:val="Default"/>
        <w:tabs>
          <w:tab w:val="center" w:pos="5260"/>
        </w:tabs>
        <w:spacing w:before="10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B3EC0" w14:textId="77777777" w:rsidR="00866CFE" w:rsidRDefault="00866CFE" w:rsidP="00866CFE">
      <w:pPr>
        <w:tabs>
          <w:tab w:val="center" w:pos="5096"/>
        </w:tabs>
        <w:adjustRightInd w:val="0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73280A8B" w14:textId="77777777" w:rsidR="00866CFE" w:rsidRDefault="00866CFE" w:rsidP="00866CFE">
      <w:pPr>
        <w:tabs>
          <w:tab w:val="center" w:pos="5096"/>
        </w:tabs>
        <w:adjustRightInd w:val="0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04E7FED0" w14:textId="71129305" w:rsidR="00866CFE" w:rsidRPr="00383675" w:rsidRDefault="005D7521" w:rsidP="00383675">
      <w:pPr>
        <w:pStyle w:val="Odlomakpopisa"/>
        <w:numPr>
          <w:ilvl w:val="0"/>
          <w:numId w:val="3"/>
        </w:numPr>
        <w:tabs>
          <w:tab w:val="center" w:pos="5096"/>
        </w:tabs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  <w:sectPr w:rsidR="00866CFE" w:rsidRPr="00383675" w:rsidSect="00866CFE">
          <w:type w:val="continuous"/>
          <w:pgSz w:w="15850" w:h="12250" w:orient="landscape"/>
          <w:pgMar w:top="460" w:right="580" w:bottom="920" w:left="180" w:header="0" w:footer="736" w:gutter="0"/>
          <w:pgNumType w:start="1"/>
          <w:cols w:space="720"/>
        </w:sectPr>
      </w:pPr>
      <w:r w:rsidRPr="005D7521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OPĆI DI</w:t>
      </w:r>
      <w:r w:rsidR="00383675">
        <w:rPr>
          <w:rFonts w:asciiTheme="minorHAnsi" w:hAnsiTheme="minorHAnsi" w:cstheme="minorHAnsi"/>
          <w:b/>
          <w:bCs/>
          <w:color w:val="000000"/>
          <w:sz w:val="32"/>
          <w:szCs w:val="32"/>
        </w:rPr>
        <w:t>O</w:t>
      </w:r>
    </w:p>
    <w:p w14:paraId="5726400B" w14:textId="77777777" w:rsidR="00866CFE" w:rsidRDefault="00866CFE">
      <w:pPr>
        <w:pStyle w:val="Tijeloteksta"/>
        <w:spacing w:before="92"/>
        <w:rPr>
          <w:sz w:val="26"/>
        </w:rPr>
      </w:pPr>
    </w:p>
    <w:p w14:paraId="24EC5C15" w14:textId="77777777" w:rsidR="00866CFE" w:rsidRDefault="00866CFE">
      <w:pPr>
        <w:ind w:right="384"/>
        <w:jc w:val="right"/>
        <w:rPr>
          <w:rFonts w:ascii="Segoe UI"/>
          <w:spacing w:val="-5"/>
          <w:sz w:val="16"/>
        </w:rPr>
      </w:pPr>
    </w:p>
    <w:p w14:paraId="6C83033A" w14:textId="77777777" w:rsidR="00866CFE" w:rsidRDefault="00866CFE">
      <w:pPr>
        <w:ind w:right="384"/>
        <w:jc w:val="right"/>
        <w:rPr>
          <w:rFonts w:ascii="Segoe UI"/>
          <w:spacing w:val="-5"/>
          <w:sz w:val="16"/>
        </w:rPr>
      </w:pPr>
    </w:p>
    <w:p w14:paraId="72898BDE" w14:textId="1A954BA0" w:rsidR="00154678" w:rsidRDefault="00000000">
      <w:pPr>
        <w:ind w:right="384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21C7AC1A" w14:textId="77777777" w:rsidR="00154678" w:rsidRDefault="00154678">
      <w:pPr>
        <w:jc w:val="right"/>
        <w:rPr>
          <w:rFonts w:ascii="Segoe UI"/>
          <w:sz w:val="16"/>
        </w:rPr>
        <w:sectPr w:rsidR="00154678" w:rsidSect="00866CFE">
          <w:type w:val="continuous"/>
          <w:pgSz w:w="15850" w:h="12250" w:orient="landscape"/>
          <w:pgMar w:top="460" w:right="580" w:bottom="920" w:left="180" w:header="0" w:footer="736" w:gutter="0"/>
          <w:pgNumType w:start="1"/>
          <w:cols w:num="2" w:space="720" w:equalWidth="0">
            <w:col w:w="4146" w:space="6934"/>
            <w:col w:w="4010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1245"/>
        <w:gridCol w:w="1246"/>
        <w:gridCol w:w="1245"/>
        <w:gridCol w:w="1246"/>
        <w:gridCol w:w="1248"/>
      </w:tblGrid>
      <w:tr w:rsidR="00154678" w14:paraId="4037EBBA" w14:textId="77777777">
        <w:trPr>
          <w:trHeight w:val="552"/>
        </w:trPr>
        <w:tc>
          <w:tcPr>
            <w:tcW w:w="8380" w:type="dxa"/>
          </w:tcPr>
          <w:p w14:paraId="04221D04" w14:textId="77777777" w:rsidR="00154678" w:rsidRDefault="00000000">
            <w:pPr>
              <w:pStyle w:val="TableParagraph"/>
              <w:spacing w:before="18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14:paraId="2BBFE571" w14:textId="77777777" w:rsidR="00154678" w:rsidRDefault="00000000">
            <w:pPr>
              <w:pStyle w:val="TableParagraph"/>
              <w:spacing w:before="18"/>
              <w:ind w:left="10" w:right="10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7BD1E25C" w14:textId="39518902" w:rsidR="00154678" w:rsidRDefault="00000000">
            <w:pPr>
              <w:pStyle w:val="TableParagraph"/>
              <w:spacing w:before="118"/>
              <w:ind w:left="2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</w:t>
            </w:r>
            <w:r w:rsidR="00383675">
              <w:rPr>
                <w:rFonts w:ascii="Tahoma"/>
                <w:spacing w:val="-4"/>
                <w:sz w:val="14"/>
              </w:rPr>
              <w:t>4</w:t>
            </w:r>
          </w:p>
        </w:tc>
        <w:tc>
          <w:tcPr>
            <w:tcW w:w="1246" w:type="dxa"/>
          </w:tcPr>
          <w:p w14:paraId="3DE5DA1C" w14:textId="77777777" w:rsidR="00154678" w:rsidRDefault="00000000">
            <w:pPr>
              <w:pStyle w:val="TableParagraph"/>
              <w:spacing w:before="18"/>
              <w:ind w:left="12" w:right="1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35ED3339" w14:textId="4C1E9234" w:rsidR="00154678" w:rsidRDefault="00000000">
            <w:pPr>
              <w:pStyle w:val="TableParagraph"/>
              <w:spacing w:before="118"/>
              <w:ind w:left="2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</w:t>
            </w:r>
            <w:r w:rsidR="00383675">
              <w:rPr>
                <w:rFonts w:ascii="Tahoma"/>
                <w:spacing w:val="-4"/>
                <w:sz w:val="14"/>
              </w:rPr>
              <w:t>5</w:t>
            </w:r>
          </w:p>
        </w:tc>
        <w:tc>
          <w:tcPr>
            <w:tcW w:w="1245" w:type="dxa"/>
          </w:tcPr>
          <w:p w14:paraId="67D2DD62" w14:textId="77777777" w:rsidR="00154678" w:rsidRDefault="00000000">
            <w:pPr>
              <w:pStyle w:val="TableParagraph"/>
              <w:spacing w:before="18"/>
              <w:ind w:left="10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1F83E3FA" w14:textId="43F682B0" w:rsidR="00154678" w:rsidRDefault="00000000">
            <w:pPr>
              <w:pStyle w:val="TableParagraph"/>
              <w:spacing w:before="118"/>
              <w:ind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</w:t>
            </w:r>
            <w:r w:rsidR="00383675">
              <w:rPr>
                <w:rFonts w:ascii="Tahoma"/>
                <w:spacing w:val="-4"/>
                <w:sz w:val="14"/>
              </w:rPr>
              <w:t>6</w:t>
            </w:r>
          </w:p>
        </w:tc>
        <w:tc>
          <w:tcPr>
            <w:tcW w:w="1246" w:type="dxa"/>
          </w:tcPr>
          <w:p w14:paraId="21CDAC76" w14:textId="77777777" w:rsidR="00154678" w:rsidRDefault="00000000">
            <w:pPr>
              <w:pStyle w:val="TableParagraph"/>
              <w:spacing w:before="18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6A5DFF02" w14:textId="2083AC34" w:rsidR="00154678" w:rsidRDefault="00000000">
            <w:pPr>
              <w:pStyle w:val="TableParagraph"/>
              <w:spacing w:before="118"/>
              <w:ind w:left="1" w:right="12"/>
              <w:jc w:val="center"/>
              <w:rPr>
                <w:rFonts w:ascii="Tahoma"/>
                <w:sz w:val="14"/>
              </w:rPr>
            </w:pPr>
            <w:r w:rsidRPr="00866CFE">
              <w:rPr>
                <w:rFonts w:asciiTheme="minorHAnsi" w:hAnsiTheme="minorHAnsi" w:cstheme="minorHAnsi"/>
                <w:spacing w:val="-4"/>
                <w:sz w:val="14"/>
              </w:rPr>
              <w:t>202</w:t>
            </w:r>
            <w:r w:rsidR="00383675">
              <w:rPr>
                <w:rFonts w:asciiTheme="minorHAnsi" w:hAnsiTheme="minorHAnsi" w:cstheme="minorHAnsi"/>
                <w:spacing w:val="-4"/>
                <w:sz w:val="14"/>
              </w:rPr>
              <w:t>7</w:t>
            </w:r>
          </w:p>
        </w:tc>
        <w:tc>
          <w:tcPr>
            <w:tcW w:w="1248" w:type="dxa"/>
          </w:tcPr>
          <w:p w14:paraId="330CEF41" w14:textId="77777777" w:rsidR="00154678" w:rsidRDefault="00000000">
            <w:pPr>
              <w:pStyle w:val="TableParagraph"/>
              <w:spacing w:before="18"/>
              <w:ind w:left="13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1243704D" w14:textId="110B7261" w:rsidR="00154678" w:rsidRDefault="00000000">
            <w:pPr>
              <w:pStyle w:val="TableParagraph"/>
              <w:spacing w:before="118"/>
              <w:ind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</w:t>
            </w:r>
            <w:r w:rsidR="00383675">
              <w:rPr>
                <w:rFonts w:ascii="Tahoma"/>
                <w:spacing w:val="-4"/>
                <w:sz w:val="14"/>
              </w:rPr>
              <w:t>8</w:t>
            </w:r>
          </w:p>
        </w:tc>
      </w:tr>
      <w:tr w:rsidR="00154678" w14:paraId="46E49BC2" w14:textId="77777777">
        <w:trPr>
          <w:trHeight w:val="226"/>
        </w:trPr>
        <w:tc>
          <w:tcPr>
            <w:tcW w:w="8380" w:type="dxa"/>
          </w:tcPr>
          <w:p w14:paraId="3C5B096D" w14:textId="77777777" w:rsidR="00154678" w:rsidRDefault="00000000">
            <w:pPr>
              <w:pStyle w:val="TableParagraph"/>
              <w:spacing w:before="17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0B855FAF" w14:textId="77777777" w:rsidR="00154678" w:rsidRDefault="00000000">
            <w:pPr>
              <w:pStyle w:val="TableParagraph"/>
              <w:spacing w:before="17"/>
              <w:ind w:left="10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16B4822F" w14:textId="77777777" w:rsidR="00154678" w:rsidRDefault="00000000">
            <w:pPr>
              <w:pStyle w:val="TableParagraph"/>
              <w:spacing w:before="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 w14:paraId="25F31519" w14:textId="77777777" w:rsidR="00154678" w:rsidRDefault="00000000">
            <w:pPr>
              <w:pStyle w:val="TableParagraph"/>
              <w:spacing w:before="17"/>
              <w:ind w:left="9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6" w:type="dxa"/>
          </w:tcPr>
          <w:p w14:paraId="797D399E" w14:textId="77777777" w:rsidR="00154678" w:rsidRDefault="00000000">
            <w:pPr>
              <w:pStyle w:val="TableParagraph"/>
              <w:spacing w:before="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8" w:type="dxa"/>
          </w:tcPr>
          <w:p w14:paraId="541864EC" w14:textId="77777777" w:rsidR="00154678" w:rsidRDefault="00000000">
            <w:pPr>
              <w:pStyle w:val="TableParagraph"/>
              <w:spacing w:before="17"/>
              <w:ind w:left="11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14:paraId="4B383C24" w14:textId="77777777" w:rsidR="00154678" w:rsidRDefault="00154678">
      <w:pPr>
        <w:pStyle w:val="Tijeloteksta"/>
        <w:spacing w:before="8"/>
        <w:rPr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4"/>
        <w:gridCol w:w="1245"/>
        <w:gridCol w:w="1246"/>
        <w:gridCol w:w="1245"/>
        <w:gridCol w:w="1246"/>
        <w:gridCol w:w="1251"/>
      </w:tblGrid>
      <w:tr w:rsidR="005333E7" w14:paraId="555FADD1" w14:textId="77777777" w:rsidTr="005333E7">
        <w:trPr>
          <w:trHeight w:val="335"/>
        </w:trPr>
        <w:tc>
          <w:tcPr>
            <w:tcW w:w="14477" w:type="dxa"/>
            <w:gridSpan w:val="6"/>
            <w:shd w:val="clear" w:color="auto" w:fill="DDEBF7"/>
          </w:tcPr>
          <w:p w14:paraId="12B2186C" w14:textId="77777777" w:rsidR="005333E7" w:rsidRDefault="005333E7" w:rsidP="008D00E8">
            <w:pPr>
              <w:pStyle w:val="TableParagraph"/>
              <w:spacing w:before="17"/>
              <w:ind w:left="537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5333E7" w14:paraId="212347BB" w14:textId="77777777" w:rsidTr="005333E7">
        <w:trPr>
          <w:trHeight w:val="302"/>
        </w:trPr>
        <w:tc>
          <w:tcPr>
            <w:tcW w:w="8244" w:type="dxa"/>
            <w:shd w:val="clear" w:color="auto" w:fill="EBEBEB"/>
          </w:tcPr>
          <w:p w14:paraId="529C08CF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14:paraId="470ADDE4" w14:textId="77777777" w:rsidR="005333E7" w:rsidRDefault="005333E7" w:rsidP="008D00E8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53.256,24</w:t>
            </w:r>
          </w:p>
        </w:tc>
        <w:tc>
          <w:tcPr>
            <w:tcW w:w="1246" w:type="dxa"/>
            <w:shd w:val="clear" w:color="auto" w:fill="EBEBEB"/>
          </w:tcPr>
          <w:p w14:paraId="06EF54DD" w14:textId="77777777" w:rsidR="005333E7" w:rsidRDefault="005333E7" w:rsidP="008D00E8"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205.646,99</w:t>
            </w:r>
          </w:p>
        </w:tc>
        <w:tc>
          <w:tcPr>
            <w:tcW w:w="1245" w:type="dxa"/>
            <w:shd w:val="clear" w:color="auto" w:fill="EBEBEB"/>
          </w:tcPr>
          <w:p w14:paraId="26975E61" w14:textId="77777777" w:rsidR="005333E7" w:rsidRDefault="005333E7" w:rsidP="008D00E8">
            <w:pPr>
              <w:pStyle w:val="TableParagraph"/>
              <w:spacing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89.295,59</w:t>
            </w:r>
          </w:p>
        </w:tc>
        <w:tc>
          <w:tcPr>
            <w:tcW w:w="1246" w:type="dxa"/>
            <w:shd w:val="clear" w:color="auto" w:fill="EBEBEB"/>
          </w:tcPr>
          <w:p w14:paraId="180C7CA4" w14:textId="77777777" w:rsidR="005333E7" w:rsidRDefault="005333E7" w:rsidP="008D00E8">
            <w:pPr>
              <w:pStyle w:val="TableParagraph"/>
              <w:spacing w:before="114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89.295,59</w:t>
            </w:r>
          </w:p>
        </w:tc>
        <w:tc>
          <w:tcPr>
            <w:tcW w:w="1251" w:type="dxa"/>
            <w:shd w:val="clear" w:color="auto" w:fill="EBEBEB"/>
          </w:tcPr>
          <w:p w14:paraId="32166B68" w14:textId="77777777" w:rsidR="005333E7" w:rsidRDefault="005333E7" w:rsidP="008D00E8">
            <w:pPr>
              <w:pStyle w:val="TableParagraph"/>
              <w:spacing w:before="114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89.295,59</w:t>
            </w:r>
          </w:p>
        </w:tc>
      </w:tr>
      <w:tr w:rsidR="005333E7" w14:paraId="43F68C86" w14:textId="77777777" w:rsidTr="005333E7">
        <w:trPr>
          <w:trHeight w:val="302"/>
        </w:trPr>
        <w:tc>
          <w:tcPr>
            <w:tcW w:w="8244" w:type="dxa"/>
          </w:tcPr>
          <w:p w14:paraId="61838754" w14:textId="77777777" w:rsidR="005333E7" w:rsidRDefault="005333E7" w:rsidP="008D00E8">
            <w:pPr>
              <w:pStyle w:val="TableParagraph"/>
              <w:spacing w:before="16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0DEB9CC7" w14:textId="77777777" w:rsidR="005333E7" w:rsidRDefault="005333E7" w:rsidP="008D00E8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53.256,24</w:t>
            </w:r>
          </w:p>
        </w:tc>
        <w:tc>
          <w:tcPr>
            <w:tcW w:w="1246" w:type="dxa"/>
          </w:tcPr>
          <w:p w14:paraId="22EA2A0E" w14:textId="77777777" w:rsidR="005333E7" w:rsidRDefault="005333E7" w:rsidP="008D00E8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205.646,99</w:t>
            </w:r>
          </w:p>
        </w:tc>
        <w:tc>
          <w:tcPr>
            <w:tcW w:w="1245" w:type="dxa"/>
          </w:tcPr>
          <w:p w14:paraId="0C5C1190" w14:textId="77777777" w:rsidR="005333E7" w:rsidRDefault="005333E7" w:rsidP="008D00E8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89.295,59</w:t>
            </w:r>
          </w:p>
        </w:tc>
        <w:tc>
          <w:tcPr>
            <w:tcW w:w="1246" w:type="dxa"/>
          </w:tcPr>
          <w:p w14:paraId="431A76D0" w14:textId="77777777" w:rsidR="005333E7" w:rsidRDefault="005333E7" w:rsidP="008D00E8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89.295,59</w:t>
            </w:r>
          </w:p>
        </w:tc>
        <w:tc>
          <w:tcPr>
            <w:tcW w:w="1251" w:type="dxa"/>
          </w:tcPr>
          <w:p w14:paraId="694CD790" w14:textId="77777777" w:rsidR="005333E7" w:rsidRDefault="005333E7" w:rsidP="008D00E8">
            <w:pPr>
              <w:pStyle w:val="TableParagraph"/>
              <w:spacing w:before="114" w:line="168" w:lineRule="exact"/>
              <w:ind w:right="2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89.295,59</w:t>
            </w:r>
          </w:p>
        </w:tc>
      </w:tr>
      <w:tr w:rsidR="005333E7" w14:paraId="05BDDC26" w14:textId="77777777" w:rsidTr="005333E7">
        <w:trPr>
          <w:trHeight w:val="302"/>
        </w:trPr>
        <w:tc>
          <w:tcPr>
            <w:tcW w:w="8244" w:type="dxa"/>
          </w:tcPr>
          <w:p w14:paraId="6479C905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2F21A493" w14:textId="77777777" w:rsidR="005333E7" w:rsidRDefault="005333E7" w:rsidP="008D00E8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38B37A7D" w14:textId="77777777" w:rsidR="005333E7" w:rsidRDefault="005333E7" w:rsidP="008D00E8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586ED424" w14:textId="77777777" w:rsidR="005333E7" w:rsidRDefault="005333E7" w:rsidP="008D00E8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2ECD54E7" w14:textId="77777777" w:rsidR="005333E7" w:rsidRDefault="005333E7" w:rsidP="008D00E8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163EE402" w14:textId="77777777" w:rsidR="005333E7" w:rsidRDefault="005333E7" w:rsidP="008D00E8">
            <w:pPr>
              <w:pStyle w:val="TableParagraph"/>
              <w:spacing w:before="114" w:line="168" w:lineRule="exact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5333E7" w14:paraId="5E5E25C3" w14:textId="77777777" w:rsidTr="005333E7">
        <w:trPr>
          <w:trHeight w:val="302"/>
        </w:trPr>
        <w:tc>
          <w:tcPr>
            <w:tcW w:w="8244" w:type="dxa"/>
            <w:shd w:val="clear" w:color="auto" w:fill="EBEBEB"/>
          </w:tcPr>
          <w:p w14:paraId="5FB352DA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14:paraId="7D7E661C" w14:textId="77777777" w:rsidR="005333E7" w:rsidRDefault="005333E7" w:rsidP="008D00E8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56.765,16</w:t>
            </w:r>
          </w:p>
        </w:tc>
        <w:tc>
          <w:tcPr>
            <w:tcW w:w="1246" w:type="dxa"/>
            <w:shd w:val="clear" w:color="auto" w:fill="EBEBEB"/>
          </w:tcPr>
          <w:p w14:paraId="7520361B" w14:textId="77777777" w:rsidR="005333E7" w:rsidRDefault="005333E7" w:rsidP="008D00E8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207.115,66</w:t>
            </w:r>
          </w:p>
        </w:tc>
        <w:tc>
          <w:tcPr>
            <w:tcW w:w="1245" w:type="dxa"/>
            <w:shd w:val="clear" w:color="auto" w:fill="EBEBEB"/>
          </w:tcPr>
          <w:p w14:paraId="6FC8A669" w14:textId="77777777" w:rsidR="005333E7" w:rsidRDefault="005333E7" w:rsidP="008D00E8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89.295,59</w:t>
            </w:r>
          </w:p>
        </w:tc>
        <w:tc>
          <w:tcPr>
            <w:tcW w:w="1246" w:type="dxa"/>
            <w:shd w:val="clear" w:color="auto" w:fill="EBEBEB"/>
          </w:tcPr>
          <w:p w14:paraId="7FA50D0A" w14:textId="77777777" w:rsidR="005333E7" w:rsidRDefault="005333E7" w:rsidP="008D00E8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89.295,59</w:t>
            </w:r>
          </w:p>
        </w:tc>
        <w:tc>
          <w:tcPr>
            <w:tcW w:w="1251" w:type="dxa"/>
            <w:shd w:val="clear" w:color="auto" w:fill="EBEBEB"/>
          </w:tcPr>
          <w:p w14:paraId="79F2456B" w14:textId="77777777" w:rsidR="005333E7" w:rsidRDefault="005333E7" w:rsidP="008D00E8">
            <w:pPr>
              <w:pStyle w:val="TableParagraph"/>
              <w:spacing w:before="114" w:line="168" w:lineRule="exact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89.295,59</w:t>
            </w:r>
          </w:p>
        </w:tc>
      </w:tr>
      <w:tr w:rsidR="005333E7" w14:paraId="72229E53" w14:textId="77777777" w:rsidTr="005333E7">
        <w:trPr>
          <w:trHeight w:val="302"/>
        </w:trPr>
        <w:tc>
          <w:tcPr>
            <w:tcW w:w="8244" w:type="dxa"/>
          </w:tcPr>
          <w:p w14:paraId="5CDB8879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6D0F739A" w14:textId="77777777" w:rsidR="005333E7" w:rsidRDefault="005333E7" w:rsidP="008D00E8">
            <w:pPr>
              <w:pStyle w:val="TableParagraph"/>
              <w:spacing w:before="115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47.586,02</w:t>
            </w:r>
          </w:p>
        </w:tc>
        <w:tc>
          <w:tcPr>
            <w:tcW w:w="1246" w:type="dxa"/>
          </w:tcPr>
          <w:p w14:paraId="04D2DF7F" w14:textId="77777777" w:rsidR="005333E7" w:rsidRDefault="005333E7" w:rsidP="008D00E8">
            <w:pPr>
              <w:pStyle w:val="TableParagraph"/>
              <w:spacing w:before="115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74.487,66</w:t>
            </w:r>
          </w:p>
        </w:tc>
        <w:tc>
          <w:tcPr>
            <w:tcW w:w="1245" w:type="dxa"/>
          </w:tcPr>
          <w:p w14:paraId="28D4CB0D" w14:textId="77777777" w:rsidR="005333E7" w:rsidRDefault="005333E7" w:rsidP="008D00E8">
            <w:pPr>
              <w:pStyle w:val="TableParagraph"/>
              <w:spacing w:before="115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69.176,67</w:t>
            </w:r>
          </w:p>
        </w:tc>
        <w:tc>
          <w:tcPr>
            <w:tcW w:w="1246" w:type="dxa"/>
          </w:tcPr>
          <w:p w14:paraId="067E893E" w14:textId="77777777" w:rsidR="005333E7" w:rsidRDefault="005333E7" w:rsidP="008D00E8">
            <w:pPr>
              <w:pStyle w:val="TableParagraph"/>
              <w:spacing w:before="115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69.176,67</w:t>
            </w:r>
          </w:p>
        </w:tc>
        <w:tc>
          <w:tcPr>
            <w:tcW w:w="1251" w:type="dxa"/>
          </w:tcPr>
          <w:p w14:paraId="3F63C8FE" w14:textId="77777777" w:rsidR="005333E7" w:rsidRDefault="005333E7" w:rsidP="008D00E8">
            <w:pPr>
              <w:pStyle w:val="TableParagraph"/>
              <w:spacing w:before="115" w:line="168" w:lineRule="exact"/>
              <w:ind w:right="2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69.176,67</w:t>
            </w:r>
          </w:p>
        </w:tc>
      </w:tr>
      <w:tr w:rsidR="005333E7" w14:paraId="1704E40D" w14:textId="77777777" w:rsidTr="005333E7">
        <w:trPr>
          <w:trHeight w:val="302"/>
        </w:trPr>
        <w:tc>
          <w:tcPr>
            <w:tcW w:w="8244" w:type="dxa"/>
          </w:tcPr>
          <w:p w14:paraId="3520BF21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44511AE5" w14:textId="77777777" w:rsidR="005333E7" w:rsidRDefault="005333E7" w:rsidP="008D00E8">
            <w:pPr>
              <w:pStyle w:val="TableParagraph"/>
              <w:spacing w:before="115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9.179,14</w:t>
            </w:r>
          </w:p>
        </w:tc>
        <w:tc>
          <w:tcPr>
            <w:tcW w:w="1246" w:type="dxa"/>
          </w:tcPr>
          <w:p w14:paraId="7681AF16" w14:textId="77777777" w:rsidR="005333E7" w:rsidRDefault="005333E7" w:rsidP="008D00E8">
            <w:pPr>
              <w:pStyle w:val="TableParagraph"/>
              <w:spacing w:before="115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132.628,00</w:t>
            </w:r>
          </w:p>
        </w:tc>
        <w:tc>
          <w:tcPr>
            <w:tcW w:w="1245" w:type="dxa"/>
          </w:tcPr>
          <w:p w14:paraId="6826CE69" w14:textId="77777777" w:rsidR="005333E7" w:rsidRDefault="005333E7" w:rsidP="008D00E8">
            <w:pPr>
              <w:pStyle w:val="TableParagraph"/>
              <w:spacing w:before="115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20.118,92</w:t>
            </w:r>
          </w:p>
        </w:tc>
        <w:tc>
          <w:tcPr>
            <w:tcW w:w="1246" w:type="dxa"/>
          </w:tcPr>
          <w:p w14:paraId="33C96FE2" w14:textId="77777777" w:rsidR="005333E7" w:rsidRDefault="005333E7" w:rsidP="008D00E8">
            <w:pPr>
              <w:pStyle w:val="TableParagraph"/>
              <w:spacing w:before="115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20.118,92</w:t>
            </w:r>
          </w:p>
        </w:tc>
        <w:tc>
          <w:tcPr>
            <w:tcW w:w="1251" w:type="dxa"/>
          </w:tcPr>
          <w:p w14:paraId="51D5ED7E" w14:textId="77777777" w:rsidR="005333E7" w:rsidRDefault="005333E7" w:rsidP="008D00E8">
            <w:pPr>
              <w:pStyle w:val="TableParagraph"/>
              <w:spacing w:before="115" w:line="168" w:lineRule="exact"/>
              <w:ind w:right="2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20.118,92</w:t>
            </w:r>
          </w:p>
        </w:tc>
      </w:tr>
      <w:tr w:rsidR="005333E7" w14:paraId="150F3772" w14:textId="77777777" w:rsidTr="005333E7">
        <w:trPr>
          <w:trHeight w:val="304"/>
        </w:trPr>
        <w:tc>
          <w:tcPr>
            <w:tcW w:w="8244" w:type="dxa"/>
            <w:shd w:val="clear" w:color="auto" w:fill="EBEBEB"/>
          </w:tcPr>
          <w:p w14:paraId="31AD8211" w14:textId="77777777" w:rsidR="005333E7" w:rsidRDefault="005333E7" w:rsidP="008D00E8">
            <w:pPr>
              <w:pStyle w:val="TableParagraph"/>
              <w:spacing w:before="18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14:paraId="68639A9E" w14:textId="77777777" w:rsidR="005333E7" w:rsidRDefault="005333E7" w:rsidP="008D00E8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3.508,92</w:t>
            </w:r>
          </w:p>
        </w:tc>
        <w:tc>
          <w:tcPr>
            <w:tcW w:w="1246" w:type="dxa"/>
            <w:shd w:val="clear" w:color="auto" w:fill="EBEBEB"/>
          </w:tcPr>
          <w:p w14:paraId="502F9470" w14:textId="77777777" w:rsidR="005333E7" w:rsidRDefault="005333E7" w:rsidP="008D00E8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1.468,67</w:t>
            </w:r>
          </w:p>
        </w:tc>
        <w:tc>
          <w:tcPr>
            <w:tcW w:w="1245" w:type="dxa"/>
            <w:shd w:val="clear" w:color="auto" w:fill="EBEBEB"/>
          </w:tcPr>
          <w:p w14:paraId="4C5E5BE3" w14:textId="77777777" w:rsidR="005333E7" w:rsidRDefault="005333E7" w:rsidP="008D00E8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14:paraId="5AF7ED14" w14:textId="77777777" w:rsidR="005333E7" w:rsidRDefault="005333E7" w:rsidP="008D00E8">
            <w:pPr>
              <w:pStyle w:val="TableParagraph"/>
              <w:spacing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744EFB65" w14:textId="77777777" w:rsidR="005333E7" w:rsidRDefault="005333E7" w:rsidP="008D00E8">
            <w:pPr>
              <w:pStyle w:val="TableParagraph"/>
              <w:spacing w:before="115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23E13B71" w14:textId="77777777" w:rsidR="005333E7" w:rsidRDefault="005333E7">
      <w:pPr>
        <w:pStyle w:val="Tijeloteksta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4"/>
        <w:gridCol w:w="1245"/>
        <w:gridCol w:w="1246"/>
        <w:gridCol w:w="1245"/>
        <w:gridCol w:w="1246"/>
        <w:gridCol w:w="1251"/>
      </w:tblGrid>
      <w:tr w:rsidR="005333E7" w14:paraId="491B3083" w14:textId="77777777" w:rsidTr="005333E7">
        <w:trPr>
          <w:trHeight w:val="334"/>
        </w:trPr>
        <w:tc>
          <w:tcPr>
            <w:tcW w:w="14477" w:type="dxa"/>
            <w:gridSpan w:val="6"/>
            <w:shd w:val="clear" w:color="auto" w:fill="DDEBF7"/>
          </w:tcPr>
          <w:p w14:paraId="28E08A02" w14:textId="77777777" w:rsidR="005333E7" w:rsidRDefault="005333E7" w:rsidP="008D00E8">
            <w:pPr>
              <w:pStyle w:val="TableParagraph"/>
              <w:spacing w:before="16"/>
              <w:ind w:left="567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5333E7" w14:paraId="276CEBEE" w14:textId="77777777" w:rsidTr="005333E7">
        <w:trPr>
          <w:trHeight w:val="302"/>
        </w:trPr>
        <w:tc>
          <w:tcPr>
            <w:tcW w:w="8244" w:type="dxa"/>
          </w:tcPr>
          <w:p w14:paraId="3320FDDD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13B7CCD2" w14:textId="77777777" w:rsidR="005333E7" w:rsidRDefault="005333E7" w:rsidP="008D00E8">
            <w:pPr>
              <w:pStyle w:val="TableParagraph"/>
              <w:spacing w:before="115" w:line="167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0D395D59" w14:textId="77777777" w:rsidR="005333E7" w:rsidRDefault="005333E7" w:rsidP="008D00E8">
            <w:pPr>
              <w:pStyle w:val="TableParagraph"/>
              <w:spacing w:before="115" w:line="167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6CBED6A0" w14:textId="77777777" w:rsidR="005333E7" w:rsidRDefault="005333E7" w:rsidP="008D00E8">
            <w:pPr>
              <w:pStyle w:val="TableParagraph"/>
              <w:spacing w:before="115" w:line="167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03CBA46" w14:textId="77777777" w:rsidR="005333E7" w:rsidRDefault="005333E7" w:rsidP="008D00E8">
            <w:pPr>
              <w:pStyle w:val="TableParagraph"/>
              <w:spacing w:before="115" w:line="167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64C2FCE6" w14:textId="77777777" w:rsidR="005333E7" w:rsidRDefault="005333E7" w:rsidP="008D00E8">
            <w:pPr>
              <w:pStyle w:val="TableParagraph"/>
              <w:spacing w:before="115" w:line="167" w:lineRule="exact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5333E7" w14:paraId="6F918CC5" w14:textId="77777777" w:rsidTr="005333E7">
        <w:trPr>
          <w:trHeight w:val="305"/>
        </w:trPr>
        <w:tc>
          <w:tcPr>
            <w:tcW w:w="8244" w:type="dxa"/>
          </w:tcPr>
          <w:p w14:paraId="18A3E447" w14:textId="77777777" w:rsidR="005333E7" w:rsidRDefault="005333E7" w:rsidP="008D00E8">
            <w:pPr>
              <w:pStyle w:val="TableParagraph"/>
              <w:spacing w:before="18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627930F6" w14:textId="77777777" w:rsidR="005333E7" w:rsidRDefault="005333E7" w:rsidP="008D00E8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5E583DE8" w14:textId="77777777" w:rsidR="005333E7" w:rsidRDefault="005333E7" w:rsidP="008D00E8">
            <w:pPr>
              <w:pStyle w:val="TableParagraph"/>
              <w:spacing w:before="115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7A4BE6BD" w14:textId="77777777" w:rsidR="005333E7" w:rsidRDefault="005333E7" w:rsidP="008D00E8">
            <w:pPr>
              <w:pStyle w:val="TableParagraph"/>
              <w:spacing w:before="115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CDFCB5C" w14:textId="77777777" w:rsidR="005333E7" w:rsidRDefault="005333E7" w:rsidP="008D00E8">
            <w:pPr>
              <w:pStyle w:val="TableParagraph"/>
              <w:spacing w:before="115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40895513" w14:textId="77777777" w:rsidR="005333E7" w:rsidRDefault="005333E7" w:rsidP="008D00E8">
            <w:pPr>
              <w:pStyle w:val="TableParagraph"/>
              <w:spacing w:before="115" w:line="170" w:lineRule="exact"/>
              <w:ind w:right="2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5333E7" w14:paraId="3E331EDE" w14:textId="77777777" w:rsidTr="005333E7">
        <w:trPr>
          <w:trHeight w:val="302"/>
        </w:trPr>
        <w:tc>
          <w:tcPr>
            <w:tcW w:w="8244" w:type="dxa"/>
            <w:shd w:val="clear" w:color="auto" w:fill="EBEBEB"/>
          </w:tcPr>
          <w:p w14:paraId="3DD25DB9" w14:textId="77777777" w:rsidR="005333E7" w:rsidRDefault="005333E7" w:rsidP="008D00E8"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shd w:val="clear" w:color="auto" w:fill="EBEBEB"/>
          </w:tcPr>
          <w:p w14:paraId="4A625B4C" w14:textId="77777777" w:rsidR="005333E7" w:rsidRDefault="005333E7" w:rsidP="008D00E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14:paraId="3A554B53" w14:textId="77777777" w:rsidR="005333E7" w:rsidRDefault="005333E7" w:rsidP="008D00E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EBEBEB"/>
          </w:tcPr>
          <w:p w14:paraId="75378B63" w14:textId="77777777" w:rsidR="005333E7" w:rsidRDefault="005333E7" w:rsidP="008D00E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14:paraId="6EEB45CE" w14:textId="77777777" w:rsidR="005333E7" w:rsidRDefault="005333E7" w:rsidP="008D00E8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52E1DEF4" w14:textId="77777777" w:rsidR="005333E7" w:rsidRDefault="005333E7" w:rsidP="008D00E8"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333E7" w14:paraId="72782DBB" w14:textId="77777777" w:rsidTr="005333E7">
        <w:trPr>
          <w:trHeight w:val="302"/>
        </w:trPr>
        <w:tc>
          <w:tcPr>
            <w:tcW w:w="8244" w:type="dxa"/>
            <w:shd w:val="clear" w:color="auto" w:fill="EBEBEB"/>
          </w:tcPr>
          <w:p w14:paraId="4A33F786" w14:textId="77777777" w:rsidR="005333E7" w:rsidRDefault="005333E7" w:rsidP="008D00E8"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EBEBEB"/>
          </w:tcPr>
          <w:p w14:paraId="46ABB775" w14:textId="77777777" w:rsidR="005333E7" w:rsidRDefault="005333E7" w:rsidP="008D00E8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3.508,92</w:t>
            </w:r>
          </w:p>
        </w:tc>
        <w:tc>
          <w:tcPr>
            <w:tcW w:w="1246" w:type="dxa"/>
            <w:shd w:val="clear" w:color="auto" w:fill="EBEBEB"/>
          </w:tcPr>
          <w:p w14:paraId="44A9CCEF" w14:textId="77777777" w:rsidR="005333E7" w:rsidRDefault="005333E7" w:rsidP="008D00E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1.468,67</w:t>
            </w:r>
          </w:p>
        </w:tc>
        <w:tc>
          <w:tcPr>
            <w:tcW w:w="1245" w:type="dxa"/>
            <w:shd w:val="clear" w:color="auto" w:fill="EBEBEB"/>
          </w:tcPr>
          <w:p w14:paraId="4127C6F7" w14:textId="77777777" w:rsidR="005333E7" w:rsidRDefault="005333E7" w:rsidP="008D00E8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14:paraId="2E08B8EA" w14:textId="77777777" w:rsidR="005333E7" w:rsidRDefault="005333E7" w:rsidP="008D00E8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1FAAB1EA" w14:textId="77777777" w:rsidR="005333E7" w:rsidRDefault="005333E7" w:rsidP="008D00E8"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C0A3DB4" w14:textId="77777777" w:rsidR="00154678" w:rsidRDefault="00154678">
      <w:pPr>
        <w:pStyle w:val="Tijeloteksta"/>
        <w:spacing w:before="2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8"/>
        <w:gridCol w:w="1245"/>
        <w:gridCol w:w="1246"/>
        <w:gridCol w:w="1245"/>
        <w:gridCol w:w="1246"/>
        <w:gridCol w:w="1251"/>
      </w:tblGrid>
      <w:tr w:rsidR="005333E7" w14:paraId="2D5F6DDB" w14:textId="77777777" w:rsidTr="005333E7">
        <w:trPr>
          <w:trHeight w:val="336"/>
        </w:trPr>
        <w:tc>
          <w:tcPr>
            <w:tcW w:w="14341" w:type="dxa"/>
            <w:gridSpan w:val="6"/>
            <w:shd w:val="clear" w:color="auto" w:fill="DDEBF7"/>
          </w:tcPr>
          <w:p w14:paraId="37DCD18A" w14:textId="77777777" w:rsidR="005333E7" w:rsidRDefault="005333E7" w:rsidP="008D00E8">
            <w:pPr>
              <w:pStyle w:val="TableParagraph"/>
              <w:spacing w:before="17"/>
              <w:ind w:left="527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5333E7" w14:paraId="0A8C7124" w14:textId="77777777" w:rsidTr="005333E7">
        <w:trPr>
          <w:trHeight w:val="302"/>
        </w:trPr>
        <w:tc>
          <w:tcPr>
            <w:tcW w:w="8108" w:type="dxa"/>
          </w:tcPr>
          <w:p w14:paraId="4106326A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14:paraId="25C8EDC4" w14:textId="77777777" w:rsidR="005333E7" w:rsidRDefault="005333E7" w:rsidP="008D00E8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4.977,59</w:t>
            </w:r>
          </w:p>
        </w:tc>
        <w:tc>
          <w:tcPr>
            <w:tcW w:w="1246" w:type="dxa"/>
          </w:tcPr>
          <w:p w14:paraId="28564934" w14:textId="77777777" w:rsidR="005333E7" w:rsidRDefault="005333E7" w:rsidP="008D00E8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114310EE" w14:textId="77777777" w:rsidR="005333E7" w:rsidRDefault="005333E7" w:rsidP="008D00E8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54ED4769" w14:textId="77777777" w:rsidR="005333E7" w:rsidRDefault="005333E7" w:rsidP="008D00E8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2DD975E4" w14:textId="77777777" w:rsidR="005333E7" w:rsidRDefault="005333E7" w:rsidP="008D00E8">
            <w:pPr>
              <w:pStyle w:val="TableParagraph"/>
              <w:spacing w:before="114" w:line="168" w:lineRule="exact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333E7" w14:paraId="64B63E64" w14:textId="77777777" w:rsidTr="005333E7">
        <w:trPr>
          <w:trHeight w:val="302"/>
        </w:trPr>
        <w:tc>
          <w:tcPr>
            <w:tcW w:w="8108" w:type="dxa"/>
          </w:tcPr>
          <w:p w14:paraId="48DD263A" w14:textId="77777777" w:rsidR="005333E7" w:rsidRDefault="005333E7" w:rsidP="008D00E8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67106917" w14:textId="77777777" w:rsidR="005333E7" w:rsidRDefault="005333E7" w:rsidP="008D00E8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7B9C9861" w14:textId="77777777" w:rsidR="005333E7" w:rsidRDefault="005333E7" w:rsidP="008D00E8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418EB933" w14:textId="77777777" w:rsidR="005333E7" w:rsidRDefault="005333E7" w:rsidP="008D00E8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1B63AC07" w14:textId="77777777" w:rsidR="005333E7" w:rsidRDefault="005333E7" w:rsidP="008D00E8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59CB3B7E" w14:textId="77777777" w:rsidR="005333E7" w:rsidRDefault="005333E7" w:rsidP="008D00E8">
            <w:pPr>
              <w:pStyle w:val="TableParagraph"/>
              <w:spacing w:before="114" w:line="168" w:lineRule="exact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333E7" w14:paraId="316A3F33" w14:textId="77777777" w:rsidTr="005333E7">
        <w:trPr>
          <w:trHeight w:val="302"/>
        </w:trPr>
        <w:tc>
          <w:tcPr>
            <w:tcW w:w="8108" w:type="dxa"/>
          </w:tcPr>
          <w:p w14:paraId="3E847891" w14:textId="77777777" w:rsidR="005333E7" w:rsidRDefault="005333E7" w:rsidP="008D00E8">
            <w:pPr>
              <w:pStyle w:val="TableParagraph"/>
              <w:spacing w:line="144" w:lineRule="exact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GODINE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5" w:type="dxa"/>
          </w:tcPr>
          <w:p w14:paraId="7B121E46" w14:textId="77777777" w:rsidR="005333E7" w:rsidRDefault="005333E7" w:rsidP="008D00E8">
            <w:pPr>
              <w:pStyle w:val="TableParagraph"/>
              <w:spacing w:before="115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1.468,67</w:t>
            </w:r>
          </w:p>
        </w:tc>
        <w:tc>
          <w:tcPr>
            <w:tcW w:w="1246" w:type="dxa"/>
          </w:tcPr>
          <w:p w14:paraId="01206E33" w14:textId="77777777" w:rsidR="005333E7" w:rsidRDefault="005333E7" w:rsidP="008D00E8">
            <w:pPr>
              <w:pStyle w:val="TableParagraph"/>
              <w:spacing w:before="115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1.468,67</w:t>
            </w:r>
          </w:p>
        </w:tc>
        <w:tc>
          <w:tcPr>
            <w:tcW w:w="1245" w:type="dxa"/>
          </w:tcPr>
          <w:p w14:paraId="54305D4A" w14:textId="77777777" w:rsidR="005333E7" w:rsidRDefault="005333E7" w:rsidP="008D00E8">
            <w:pPr>
              <w:pStyle w:val="TableParagraph"/>
              <w:spacing w:before="115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5E77B3A7" w14:textId="77777777" w:rsidR="005333E7" w:rsidRDefault="005333E7" w:rsidP="008D00E8">
            <w:pPr>
              <w:pStyle w:val="TableParagraph"/>
              <w:spacing w:before="115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3133F5D2" w14:textId="77777777" w:rsidR="005333E7" w:rsidRDefault="005333E7" w:rsidP="008D00E8">
            <w:pPr>
              <w:pStyle w:val="TableParagraph"/>
              <w:spacing w:before="115" w:line="167" w:lineRule="exact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tbl>
      <w:tblPr>
        <w:tblStyle w:val="TableNormal"/>
        <w:tblpPr w:leftFromText="180" w:rightFromText="180" w:vertAnchor="text" w:horzAnchor="margin" w:tblpX="145" w:tblpY="23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5"/>
        <w:gridCol w:w="1245"/>
        <w:gridCol w:w="1246"/>
        <w:gridCol w:w="1245"/>
        <w:gridCol w:w="1246"/>
        <w:gridCol w:w="1251"/>
      </w:tblGrid>
      <w:tr w:rsidR="005333E7" w14:paraId="49F465A0" w14:textId="77777777" w:rsidTr="005333E7">
        <w:trPr>
          <w:trHeight w:val="334"/>
        </w:trPr>
        <w:tc>
          <w:tcPr>
            <w:tcW w:w="14468" w:type="dxa"/>
            <w:gridSpan w:val="6"/>
            <w:shd w:val="clear" w:color="auto" w:fill="DDEBF7"/>
          </w:tcPr>
          <w:p w14:paraId="642A6869" w14:textId="77777777" w:rsidR="005333E7" w:rsidRDefault="005333E7" w:rsidP="005333E7">
            <w:pPr>
              <w:pStyle w:val="TableParagraph"/>
              <w:spacing w:before="16"/>
              <w:ind w:left="544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5333E7" w14:paraId="163B8D50" w14:textId="77777777" w:rsidTr="005333E7">
        <w:trPr>
          <w:trHeight w:val="304"/>
        </w:trPr>
        <w:tc>
          <w:tcPr>
            <w:tcW w:w="8235" w:type="dxa"/>
          </w:tcPr>
          <w:p w14:paraId="3FEB9107" w14:textId="77777777" w:rsidR="005333E7" w:rsidRDefault="005333E7" w:rsidP="005333E7">
            <w:pPr>
              <w:pStyle w:val="TableParagraph"/>
              <w:spacing w:before="18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14:paraId="4B279495" w14:textId="77777777" w:rsidR="005333E7" w:rsidRDefault="005333E7" w:rsidP="005333E7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4.977,59</w:t>
            </w:r>
          </w:p>
        </w:tc>
        <w:tc>
          <w:tcPr>
            <w:tcW w:w="1246" w:type="dxa"/>
          </w:tcPr>
          <w:p w14:paraId="487BE634" w14:textId="77777777" w:rsidR="005333E7" w:rsidRDefault="005333E7" w:rsidP="005333E7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543B3D12" w14:textId="77777777" w:rsidR="005333E7" w:rsidRDefault="005333E7" w:rsidP="005333E7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7FA2AFC1" w14:textId="77777777" w:rsidR="005333E7" w:rsidRDefault="005333E7" w:rsidP="005333E7">
            <w:pPr>
              <w:pStyle w:val="TableParagraph"/>
              <w:spacing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1F3D859D" w14:textId="77777777" w:rsidR="005333E7" w:rsidRDefault="005333E7" w:rsidP="005333E7">
            <w:pPr>
              <w:pStyle w:val="TableParagraph"/>
              <w:spacing w:before="115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333E7" w14:paraId="52D8424E" w14:textId="77777777" w:rsidTr="005333E7">
        <w:trPr>
          <w:trHeight w:val="302"/>
        </w:trPr>
        <w:tc>
          <w:tcPr>
            <w:tcW w:w="8235" w:type="dxa"/>
          </w:tcPr>
          <w:p w14:paraId="05A8EF29" w14:textId="77777777" w:rsidR="005333E7" w:rsidRDefault="005333E7" w:rsidP="005333E7"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14:paraId="3CEBBB1B" w14:textId="77777777" w:rsidR="005333E7" w:rsidRDefault="005333E7" w:rsidP="005333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4.977,59</w:t>
            </w:r>
          </w:p>
        </w:tc>
        <w:tc>
          <w:tcPr>
            <w:tcW w:w="1246" w:type="dxa"/>
          </w:tcPr>
          <w:p w14:paraId="3A75D207" w14:textId="77777777" w:rsidR="005333E7" w:rsidRDefault="005333E7" w:rsidP="005333E7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55071A81" w14:textId="77777777" w:rsidR="005333E7" w:rsidRDefault="005333E7" w:rsidP="005333E7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0C90970A" w14:textId="77777777" w:rsidR="005333E7" w:rsidRDefault="005333E7" w:rsidP="005333E7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21FF1BBF" w14:textId="77777777" w:rsidR="005333E7" w:rsidRDefault="005333E7" w:rsidP="005333E7"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333E7" w14:paraId="2121A33E" w14:textId="77777777" w:rsidTr="005333E7">
        <w:trPr>
          <w:trHeight w:val="303"/>
        </w:trPr>
        <w:tc>
          <w:tcPr>
            <w:tcW w:w="8235" w:type="dxa"/>
          </w:tcPr>
          <w:p w14:paraId="4D7494F5" w14:textId="77777777" w:rsidR="005333E7" w:rsidRDefault="005333E7" w:rsidP="005333E7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(VIŠAK/MANJAK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5" w:type="dxa"/>
          </w:tcPr>
          <w:p w14:paraId="0C83670E" w14:textId="77777777" w:rsidR="005333E7" w:rsidRDefault="005333E7" w:rsidP="005333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3.508,92</w:t>
            </w:r>
          </w:p>
        </w:tc>
        <w:tc>
          <w:tcPr>
            <w:tcW w:w="1246" w:type="dxa"/>
          </w:tcPr>
          <w:p w14:paraId="281534B7" w14:textId="77777777" w:rsidR="005333E7" w:rsidRDefault="005333E7" w:rsidP="005333E7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1.468,67</w:t>
            </w:r>
          </w:p>
        </w:tc>
        <w:tc>
          <w:tcPr>
            <w:tcW w:w="1245" w:type="dxa"/>
          </w:tcPr>
          <w:p w14:paraId="509425E6" w14:textId="77777777" w:rsidR="005333E7" w:rsidRDefault="005333E7" w:rsidP="005333E7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5E7EC517" w14:textId="77777777" w:rsidR="005333E7" w:rsidRDefault="005333E7" w:rsidP="005333E7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405BE9B5" w14:textId="77777777" w:rsidR="005333E7" w:rsidRDefault="005333E7" w:rsidP="005333E7"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333E7" w14:paraId="436EF91B" w14:textId="77777777" w:rsidTr="005333E7">
        <w:trPr>
          <w:trHeight w:val="302"/>
        </w:trPr>
        <w:tc>
          <w:tcPr>
            <w:tcW w:w="8235" w:type="dxa"/>
          </w:tcPr>
          <w:p w14:paraId="228036E0" w14:textId="77777777" w:rsidR="005333E7" w:rsidRDefault="005333E7" w:rsidP="005333E7"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2BC5EF71" w14:textId="77777777" w:rsidR="005333E7" w:rsidRDefault="005333E7" w:rsidP="005333E7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637F8123" w14:textId="77777777" w:rsidR="005333E7" w:rsidRDefault="005333E7" w:rsidP="005333E7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2D8A19AC" w14:textId="77777777" w:rsidR="005333E7" w:rsidRDefault="005333E7" w:rsidP="005333E7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26079BED" w14:textId="77777777" w:rsidR="005333E7" w:rsidRDefault="005333E7" w:rsidP="005333E7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0CF58EAB" w14:textId="77777777" w:rsidR="005333E7" w:rsidRDefault="005333E7" w:rsidP="005333E7">
            <w:pPr>
              <w:pStyle w:val="TableParagraph"/>
              <w:spacing w:before="113"/>
              <w:ind w:right="2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26BF098" w14:textId="77777777" w:rsidR="00154678" w:rsidRDefault="00154678">
      <w:pPr>
        <w:rPr>
          <w:rFonts w:ascii="Tahoma"/>
          <w:sz w:val="14"/>
        </w:rPr>
        <w:sectPr w:rsidR="00154678">
          <w:type w:val="continuous"/>
          <w:pgSz w:w="15850" w:h="12250" w:orient="landscape"/>
          <w:pgMar w:top="460" w:right="580" w:bottom="920" w:left="180" w:header="0" w:footer="736" w:gutter="0"/>
          <w:cols w:space="720"/>
        </w:sectPr>
      </w:pPr>
    </w:p>
    <w:p w14:paraId="5BD68C18" w14:textId="77777777" w:rsidR="00383675" w:rsidRDefault="00383675" w:rsidP="008110EE">
      <w:pPr>
        <w:pStyle w:val="Tijeloteksta"/>
        <w:spacing w:before="41"/>
      </w:pPr>
    </w:p>
    <w:p w14:paraId="57980172" w14:textId="77777777" w:rsidR="00383675" w:rsidRDefault="00383675">
      <w:pPr>
        <w:pStyle w:val="Tijeloteksta"/>
        <w:spacing w:before="41"/>
        <w:ind w:left="125"/>
      </w:pPr>
    </w:p>
    <w:p w14:paraId="51F9BB2E" w14:textId="50C95A3F" w:rsidR="00154678" w:rsidRDefault="00000000">
      <w:pPr>
        <w:pStyle w:val="Tijeloteksta"/>
        <w:spacing w:before="41"/>
        <w:ind w:left="125"/>
      </w:pPr>
      <w:r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14:paraId="748EA3E2" w14:textId="77777777" w:rsidR="00154678" w:rsidRDefault="00154678">
      <w:pPr>
        <w:pStyle w:val="Tijeloteksta"/>
        <w:spacing w:before="144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705"/>
        <w:gridCol w:w="1968"/>
        <w:gridCol w:w="1660"/>
        <w:gridCol w:w="1462"/>
        <w:gridCol w:w="1553"/>
        <w:gridCol w:w="1410"/>
      </w:tblGrid>
      <w:tr w:rsidR="001A5942" w14:paraId="0FAD4D2B" w14:textId="77777777" w:rsidTr="008D00E8">
        <w:trPr>
          <w:trHeight w:val="298"/>
        </w:trPr>
        <w:tc>
          <w:tcPr>
            <w:tcW w:w="1096" w:type="dxa"/>
            <w:tcBorders>
              <w:top w:val="single" w:sz="2" w:space="0" w:color="000000"/>
            </w:tcBorders>
            <w:shd w:val="clear" w:color="auto" w:fill="F1F1F1"/>
          </w:tcPr>
          <w:p w14:paraId="63219198" w14:textId="77777777" w:rsidR="001A5942" w:rsidRDefault="001A5942" w:rsidP="008D00E8">
            <w:pPr>
              <w:pStyle w:val="TableParagraph"/>
              <w:spacing w:before="80" w:line="198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70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9DB5E65" w14:textId="77777777" w:rsidR="001A5942" w:rsidRDefault="001A5942" w:rsidP="008D00E8">
            <w:pPr>
              <w:pStyle w:val="TableParagraph"/>
              <w:spacing w:before="80" w:line="198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FC10AEE" w14:textId="77777777" w:rsidR="001A5942" w:rsidRDefault="001A5942" w:rsidP="008D00E8">
            <w:pPr>
              <w:pStyle w:val="TableParagraph"/>
              <w:spacing w:before="72"/>
              <w:ind w:left="34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 w14:paraId="7BCD15D0" w14:textId="77777777" w:rsidR="001A5942" w:rsidRDefault="001A5942" w:rsidP="008D00E8">
            <w:pPr>
              <w:pStyle w:val="TableParagraph"/>
              <w:spacing w:before="72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F1F1F1"/>
          </w:tcPr>
          <w:p w14:paraId="05CAC61A" w14:textId="77777777" w:rsidR="001A5942" w:rsidRDefault="001A5942" w:rsidP="008D00E8">
            <w:pPr>
              <w:pStyle w:val="TableParagraph"/>
              <w:spacing w:before="72"/>
              <w:ind w:left="33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 w14:paraId="4F1E7889" w14:textId="77777777" w:rsidR="001A5942" w:rsidRDefault="001A5942" w:rsidP="008D00E8">
            <w:pPr>
              <w:pStyle w:val="TableParagraph"/>
              <w:spacing w:before="72"/>
              <w:ind w:left="2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 w14:paraId="5F02F63C" w14:textId="77777777" w:rsidR="001A5942" w:rsidRDefault="001A5942" w:rsidP="008D00E8">
            <w:pPr>
              <w:pStyle w:val="TableParagraph"/>
              <w:spacing w:before="72"/>
              <w:ind w:left="2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A5942" w14:paraId="41199331" w14:textId="77777777" w:rsidTr="008D00E8">
        <w:trPr>
          <w:trHeight w:val="271"/>
        </w:trPr>
        <w:tc>
          <w:tcPr>
            <w:tcW w:w="1096" w:type="dxa"/>
            <w:tcBorders>
              <w:bottom w:val="double" w:sz="2" w:space="0" w:color="000000"/>
            </w:tcBorders>
            <w:shd w:val="clear" w:color="auto" w:fill="F1F1F1"/>
          </w:tcPr>
          <w:p w14:paraId="06761748" w14:textId="77777777" w:rsidR="001A5942" w:rsidRDefault="001A5942" w:rsidP="008D00E8">
            <w:pPr>
              <w:pStyle w:val="TableParagraph"/>
              <w:spacing w:before="1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70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B67E285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B69FF73" w14:textId="77777777" w:rsidR="001A5942" w:rsidRDefault="001A5942" w:rsidP="008D00E8">
            <w:pPr>
              <w:pStyle w:val="TableParagraph"/>
              <w:spacing w:line="164" w:lineRule="exact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0" w:type="dxa"/>
            <w:tcBorders>
              <w:bottom w:val="double" w:sz="2" w:space="0" w:color="000000"/>
            </w:tcBorders>
            <w:shd w:val="clear" w:color="auto" w:fill="F1F1F1"/>
          </w:tcPr>
          <w:p w14:paraId="0C79D7CA" w14:textId="77777777" w:rsidR="001A5942" w:rsidRDefault="001A5942" w:rsidP="008D00E8">
            <w:pPr>
              <w:pStyle w:val="TableParagraph"/>
              <w:spacing w:line="164" w:lineRule="exact"/>
              <w:ind w:left="42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2" w:type="dxa"/>
            <w:tcBorders>
              <w:bottom w:val="double" w:sz="2" w:space="0" w:color="000000"/>
            </w:tcBorders>
            <w:shd w:val="clear" w:color="auto" w:fill="F1F1F1"/>
          </w:tcPr>
          <w:p w14:paraId="39582145" w14:textId="77777777" w:rsidR="001A5942" w:rsidRDefault="001A5942" w:rsidP="008D00E8">
            <w:pPr>
              <w:pStyle w:val="TableParagraph"/>
              <w:spacing w:line="164" w:lineRule="exact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3" w:type="dxa"/>
            <w:tcBorders>
              <w:bottom w:val="double" w:sz="2" w:space="0" w:color="000000"/>
            </w:tcBorders>
            <w:shd w:val="clear" w:color="auto" w:fill="F1F1F1"/>
          </w:tcPr>
          <w:p w14:paraId="05013973" w14:textId="77777777" w:rsidR="001A5942" w:rsidRDefault="001A5942" w:rsidP="008D00E8">
            <w:pPr>
              <w:pStyle w:val="TableParagraph"/>
              <w:spacing w:line="164" w:lineRule="exact"/>
              <w:ind w:left="41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0" w:type="dxa"/>
            <w:tcBorders>
              <w:bottom w:val="double" w:sz="2" w:space="0" w:color="000000"/>
            </w:tcBorders>
            <w:shd w:val="clear" w:color="auto" w:fill="F1F1F1"/>
          </w:tcPr>
          <w:p w14:paraId="1B059B0A" w14:textId="77777777" w:rsidR="001A5942" w:rsidRDefault="001A5942" w:rsidP="008D00E8">
            <w:pPr>
              <w:pStyle w:val="TableParagraph"/>
              <w:spacing w:line="164" w:lineRule="exact"/>
              <w:ind w:left="41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A5942" w14:paraId="3755E1F1" w14:textId="77777777" w:rsidTr="008D00E8">
        <w:trPr>
          <w:trHeight w:val="283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0D30A05C" w14:textId="77777777" w:rsidR="001A5942" w:rsidRDefault="001A5942" w:rsidP="008D00E8">
            <w:pPr>
              <w:pStyle w:val="TableParagraph"/>
              <w:spacing w:before="19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05" w:type="dxa"/>
            <w:tcBorders>
              <w:top w:val="double" w:sz="2" w:space="0" w:color="000000"/>
              <w:bottom w:val="single" w:sz="2" w:space="0" w:color="000000"/>
            </w:tcBorders>
          </w:tcPr>
          <w:p w14:paraId="1D84AFEF" w14:textId="77777777" w:rsidR="001A5942" w:rsidRDefault="001A5942" w:rsidP="008D00E8">
            <w:pPr>
              <w:pStyle w:val="TableParagraph"/>
              <w:spacing w:before="19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68" w:type="dxa"/>
            <w:tcBorders>
              <w:top w:val="double" w:sz="2" w:space="0" w:color="000000"/>
              <w:bottom w:val="single" w:sz="2" w:space="0" w:color="000000"/>
            </w:tcBorders>
          </w:tcPr>
          <w:p w14:paraId="065E1462" w14:textId="77777777" w:rsidR="001A5942" w:rsidRDefault="001A5942" w:rsidP="008D00E8">
            <w:pPr>
              <w:pStyle w:val="TableParagraph"/>
              <w:spacing w:before="19"/>
              <w:ind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53.256,24</w:t>
            </w:r>
          </w:p>
        </w:tc>
        <w:tc>
          <w:tcPr>
            <w:tcW w:w="1660" w:type="dxa"/>
            <w:tcBorders>
              <w:top w:val="double" w:sz="2" w:space="0" w:color="000000"/>
              <w:bottom w:val="single" w:sz="2" w:space="0" w:color="000000"/>
            </w:tcBorders>
          </w:tcPr>
          <w:p w14:paraId="62409BB0" w14:textId="77777777" w:rsidR="001A5942" w:rsidRDefault="001A5942" w:rsidP="008D00E8">
            <w:pPr>
              <w:pStyle w:val="TableParagraph"/>
              <w:spacing w:before="19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205.646,99</w:t>
            </w:r>
          </w:p>
        </w:tc>
        <w:tc>
          <w:tcPr>
            <w:tcW w:w="1462" w:type="dxa"/>
            <w:tcBorders>
              <w:top w:val="double" w:sz="2" w:space="0" w:color="000000"/>
              <w:bottom w:val="single" w:sz="2" w:space="0" w:color="000000"/>
            </w:tcBorders>
          </w:tcPr>
          <w:p w14:paraId="63A18F98" w14:textId="77777777" w:rsidR="001A5942" w:rsidRDefault="001A5942" w:rsidP="008D00E8">
            <w:pPr>
              <w:pStyle w:val="TableParagraph"/>
              <w:spacing w:before="19"/>
              <w:ind w:righ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</w:tcPr>
          <w:p w14:paraId="480EA032" w14:textId="77777777" w:rsidR="001A5942" w:rsidRDefault="001A5942" w:rsidP="008D00E8">
            <w:pPr>
              <w:pStyle w:val="TableParagraph"/>
              <w:spacing w:before="19"/>
              <w:ind w:righ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410" w:type="dxa"/>
            <w:tcBorders>
              <w:top w:val="double" w:sz="2" w:space="0" w:color="000000"/>
              <w:bottom w:val="single" w:sz="2" w:space="0" w:color="000000"/>
            </w:tcBorders>
          </w:tcPr>
          <w:p w14:paraId="7424802B" w14:textId="77777777" w:rsidR="001A5942" w:rsidRDefault="001A5942" w:rsidP="008D00E8">
            <w:pPr>
              <w:pStyle w:val="TableParagraph"/>
              <w:spacing w:before="19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</w:tr>
      <w:tr w:rsidR="001A5942" w14:paraId="1757EF5F" w14:textId="77777777" w:rsidTr="008D00E8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4C998D0" w14:textId="77777777" w:rsidR="001A5942" w:rsidRDefault="001A5942" w:rsidP="008D00E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74F86197" w14:textId="77777777" w:rsidR="001A5942" w:rsidRDefault="001A5942" w:rsidP="008D00E8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68" w:type="dxa"/>
            <w:tcBorders>
              <w:top w:val="single" w:sz="2" w:space="0" w:color="000000"/>
              <w:bottom w:val="single" w:sz="2" w:space="0" w:color="000000"/>
            </w:tcBorders>
          </w:tcPr>
          <w:p w14:paraId="77C4CBC6" w14:textId="77777777" w:rsidR="001A5942" w:rsidRDefault="001A5942" w:rsidP="008D00E8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3CA56C0" w14:textId="77777777" w:rsidR="001A5942" w:rsidRDefault="001A5942" w:rsidP="008D00E8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61.900,00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146EEC47" w14:textId="77777777" w:rsidR="001A5942" w:rsidRDefault="001A5942" w:rsidP="008D00E8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E6B222D" w14:textId="77777777" w:rsidR="001A5942" w:rsidRDefault="001A5942" w:rsidP="008D00E8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F0B1600" w14:textId="77777777" w:rsidR="001A5942" w:rsidRDefault="001A5942" w:rsidP="008D00E8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</w:tr>
      <w:tr w:rsidR="001A5942" w14:paraId="6EABA254" w14:textId="77777777" w:rsidTr="008D00E8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86BC3F" w14:textId="77777777" w:rsidR="001A5942" w:rsidRDefault="001A5942" w:rsidP="008D00E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02F0813A" w14:textId="77777777" w:rsidR="001A5942" w:rsidRDefault="001A5942" w:rsidP="008D00E8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68" w:type="dxa"/>
            <w:tcBorders>
              <w:top w:val="single" w:sz="2" w:space="0" w:color="000000"/>
              <w:bottom w:val="single" w:sz="2" w:space="0" w:color="000000"/>
            </w:tcBorders>
          </w:tcPr>
          <w:p w14:paraId="5F9A345B" w14:textId="77777777" w:rsidR="001A5942" w:rsidRDefault="001A5942" w:rsidP="008D00E8"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4"/>
                <w:sz w:val="18"/>
              </w:rPr>
              <w:t>0,41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9D7804C" w14:textId="77777777" w:rsidR="001A5942" w:rsidRDefault="001A5942" w:rsidP="008D00E8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1B61AA0B" w14:textId="77777777" w:rsidR="001A5942" w:rsidRDefault="001A5942" w:rsidP="008D00E8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CC537F3" w14:textId="77777777" w:rsidR="001A5942" w:rsidRDefault="001A5942" w:rsidP="008D00E8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500117D" w14:textId="77777777" w:rsidR="001A5942" w:rsidRDefault="001A5942" w:rsidP="008D00E8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319F88CD" w14:textId="77777777" w:rsidTr="008D00E8">
        <w:trPr>
          <w:trHeight w:val="471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97F5A04" w14:textId="77777777" w:rsidR="001A5942" w:rsidRDefault="001A5942" w:rsidP="008D00E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35AD1BB4" w14:textId="77777777" w:rsidR="001A5942" w:rsidRDefault="001A5942" w:rsidP="008D00E8">
            <w:pPr>
              <w:pStyle w:val="TableParagraph"/>
              <w:spacing w:before="12" w:line="218" w:lineRule="exact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968" w:type="dxa"/>
            <w:tcBorders>
              <w:top w:val="single" w:sz="2" w:space="0" w:color="000000"/>
              <w:bottom w:val="single" w:sz="2" w:space="0" w:color="000000"/>
            </w:tcBorders>
          </w:tcPr>
          <w:p w14:paraId="4D0C9079" w14:textId="77777777" w:rsidR="001A5942" w:rsidRDefault="001A5942" w:rsidP="008D00E8">
            <w:pPr>
              <w:pStyle w:val="TableParagraph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1.762,18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60F41C1" w14:textId="77777777" w:rsidR="001A5942" w:rsidRDefault="001A5942" w:rsidP="008D00E8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425A741C" w14:textId="77777777" w:rsidR="001A5942" w:rsidRDefault="001A5942" w:rsidP="008D00E8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3253EB3" w14:textId="77777777" w:rsidR="001A5942" w:rsidRDefault="001A5942" w:rsidP="008D00E8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6E31B69" w14:textId="77777777" w:rsidR="001A5942" w:rsidRDefault="001A5942" w:rsidP="008D00E8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</w:tr>
      <w:tr w:rsidR="001A5942" w14:paraId="3D8EFA45" w14:textId="77777777" w:rsidTr="008D00E8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04FEB66" w14:textId="77777777" w:rsidR="001A5942" w:rsidRDefault="001A5942" w:rsidP="008D00E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705" w:type="dxa"/>
            <w:tcBorders>
              <w:top w:val="single" w:sz="2" w:space="0" w:color="000000"/>
              <w:bottom w:val="single" w:sz="2" w:space="0" w:color="000000"/>
            </w:tcBorders>
          </w:tcPr>
          <w:p w14:paraId="25069A79" w14:textId="77777777" w:rsidR="001A5942" w:rsidRDefault="001A5942" w:rsidP="008D00E8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ugovornih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968" w:type="dxa"/>
            <w:tcBorders>
              <w:top w:val="single" w:sz="2" w:space="0" w:color="000000"/>
              <w:bottom w:val="single" w:sz="2" w:space="0" w:color="000000"/>
            </w:tcBorders>
          </w:tcPr>
          <w:p w14:paraId="0960D573" w14:textId="77777777" w:rsidR="001A5942" w:rsidRDefault="001A5942" w:rsidP="008D00E8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47.593,65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2E946CF" w14:textId="77777777" w:rsidR="001A5942" w:rsidRDefault="001A5942" w:rsidP="008D00E8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141.846,49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2A4E6F95" w14:textId="77777777" w:rsidR="001A5942" w:rsidRDefault="001A5942" w:rsidP="008D00E8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E1B6EB0" w14:textId="77777777" w:rsidR="001A5942" w:rsidRDefault="001A5942" w:rsidP="008D00E8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D721B53" w14:textId="77777777" w:rsidR="001A5942" w:rsidRDefault="001A5942" w:rsidP="008D00E8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</w:tr>
    </w:tbl>
    <w:p w14:paraId="7219C66C" w14:textId="77777777" w:rsidR="00154678" w:rsidRDefault="00154678">
      <w:pPr>
        <w:pStyle w:val="Tijeloteksta"/>
        <w:rPr>
          <w:sz w:val="20"/>
        </w:rPr>
      </w:pPr>
    </w:p>
    <w:p w14:paraId="61DE1724" w14:textId="77777777" w:rsidR="00154678" w:rsidRDefault="00000000">
      <w:pPr>
        <w:pStyle w:val="Tijeloteksta"/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B5F130" wp14:editId="0C2F5697">
                <wp:simplePos x="0" y="0"/>
                <wp:positionH relativeFrom="page">
                  <wp:posOffset>180975</wp:posOffset>
                </wp:positionH>
                <wp:positionV relativeFrom="paragraph">
                  <wp:posOffset>192405</wp:posOffset>
                </wp:positionV>
                <wp:extent cx="9432925" cy="2889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288925"/>
                          <a:chOff x="0" y="0"/>
                          <a:chExt cx="9433560" cy="288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38"/>
                                </a:moveTo>
                                <a:lnTo>
                                  <a:pt x="4319397" y="38"/>
                                </a:lnTo>
                                <a:lnTo>
                                  <a:pt x="4317276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57"/>
                                </a:lnTo>
                                <a:lnTo>
                                  <a:pt x="4317276" y="1257"/>
                                </a:lnTo>
                                <a:lnTo>
                                  <a:pt x="4317276" y="288404"/>
                                </a:lnTo>
                                <a:lnTo>
                                  <a:pt x="4319397" y="288404"/>
                                </a:lnTo>
                                <a:lnTo>
                                  <a:pt x="4319397" y="1257"/>
                                </a:lnTo>
                                <a:lnTo>
                                  <a:pt x="9433039" y="1257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21468" y="36571"/>
                            <a:ext cx="9601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8EFD8" w14:textId="77777777" w:rsidR="00154678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964086" y="37841"/>
                            <a:ext cx="525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07D0" w14:textId="6FCB41D1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53.256,24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931446" y="47625"/>
                            <a:ext cx="688544" cy="1172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A9DB2" w14:textId="7B27345A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205.646,99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72896" y="57149"/>
                            <a:ext cx="651984" cy="107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2A034" w14:textId="29D74F19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89.295,59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923568" y="37841"/>
                            <a:ext cx="525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E247E" w14:textId="11E928E5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89.295,59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33648" y="37841"/>
                            <a:ext cx="525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16668" w14:textId="36D85892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89.295,59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5F130" id="Group 5" o:spid="_x0000_s1026" style="position:absolute;margin-left:14.25pt;margin-top:15.15pt;width:742.75pt;height:22.75pt;z-index:-15728640;mso-wrap-distance-left:0;mso-wrap-distance-right:0;mso-position-horizontal-relative:page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">
                <v:shape id="Graphic 6" o:spid="_x0000_s1027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" path="m9433039,38r-5113642,l4317276,,,38,,1257r4317276,l4317276,288404r2121,l4319397,1257r5113642,l9433039,3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3214;top:365;width:960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B8EFD8" w14:textId="77777777" w:rsidR="00154678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8" o:spid="_x0000_s1029" type="#_x0000_t202" style="position:absolute;left:49640;top:378;width:52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E3A07D0" w14:textId="6FCB41D1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53.256,24</w:t>
                        </w:r>
                      </w:p>
                    </w:txbxContent>
                  </v:textbox>
                </v:shape>
                <v:shape id="Textbox 9" o:spid="_x0000_s1030" type="#_x0000_t202" style="position:absolute;left:59314;top:476;width:6885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0A9DB2" w14:textId="7B27345A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205.646,99</w:t>
                        </w:r>
                      </w:p>
                    </w:txbxContent>
                  </v:textbox>
                </v:shape>
                <v:shape id="Textbox 10" o:spid="_x0000_s1031" type="#_x0000_t202" style="position:absolute;left:68728;top:571;width:652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F42A034" w14:textId="29D74F19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89.295,59</w:t>
                        </w:r>
                      </w:p>
                    </w:txbxContent>
                  </v:textbox>
                </v:shape>
                <v:shape id="Textbox 11" o:spid="_x0000_s1032" type="#_x0000_t202" style="position:absolute;left:79235;top:378;width:52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E0E247E" w14:textId="11E928E5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89.295,59</w:t>
                        </w:r>
                      </w:p>
                    </w:txbxContent>
                  </v:textbox>
                </v:shape>
                <v:shape id="Textbox 12" o:spid="_x0000_s1033" type="#_x0000_t202" style="position:absolute;left:88336;top:378;width:525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916668" w14:textId="36D85892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89.295,59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2AAE4D" w14:textId="77777777" w:rsidR="00154678" w:rsidRDefault="00154678">
      <w:pPr>
        <w:rPr>
          <w:sz w:val="20"/>
        </w:rPr>
        <w:sectPr w:rsidR="00154678" w:rsidSect="005D7521">
          <w:headerReference w:type="default" r:id="rId9"/>
          <w:footerReference w:type="default" r:id="rId10"/>
          <w:pgSz w:w="15850" w:h="12250" w:orient="landscape"/>
          <w:pgMar w:top="3402" w:right="580" w:bottom="920" w:left="180" w:header="1020" w:footer="736" w:gutter="0"/>
          <w:cols w:space="720"/>
          <w:docGrid w:linePitch="299"/>
        </w:sectPr>
      </w:pPr>
    </w:p>
    <w:p w14:paraId="206D7ADE" w14:textId="77777777" w:rsidR="00154678" w:rsidRDefault="00000000">
      <w:pPr>
        <w:pStyle w:val="Tijeloteksta"/>
        <w:spacing w:before="41"/>
        <w:ind w:left="125"/>
      </w:pPr>
      <w:r>
        <w:lastRenderedPageBreak/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14:paraId="230F67A6" w14:textId="77777777" w:rsidR="00154678" w:rsidRDefault="00154678">
      <w:pPr>
        <w:pStyle w:val="Tijeloteksta"/>
        <w:spacing w:before="145"/>
        <w:rPr>
          <w:sz w:val="20"/>
        </w:rPr>
      </w:pPr>
    </w:p>
    <w:p w14:paraId="37BEBEE6" w14:textId="77777777" w:rsidR="00154678" w:rsidRDefault="00154678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699"/>
        <w:gridCol w:w="1976"/>
        <w:gridCol w:w="1661"/>
        <w:gridCol w:w="1464"/>
        <w:gridCol w:w="1555"/>
        <w:gridCol w:w="1412"/>
      </w:tblGrid>
      <w:tr w:rsidR="001A5942" w14:paraId="55609C85" w14:textId="77777777" w:rsidTr="008D00E8">
        <w:trPr>
          <w:trHeight w:val="298"/>
        </w:trPr>
        <w:tc>
          <w:tcPr>
            <w:tcW w:w="1096" w:type="dxa"/>
            <w:tcBorders>
              <w:top w:val="single" w:sz="2" w:space="0" w:color="000000"/>
            </w:tcBorders>
            <w:shd w:val="clear" w:color="auto" w:fill="F1F1F1"/>
          </w:tcPr>
          <w:p w14:paraId="44D2E100" w14:textId="77777777" w:rsidR="001A5942" w:rsidRDefault="001A5942" w:rsidP="008D00E8">
            <w:pPr>
              <w:pStyle w:val="TableParagraph"/>
              <w:spacing w:before="81" w:line="198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6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90E83F4" w14:textId="77777777" w:rsidR="001A5942" w:rsidRDefault="001A5942" w:rsidP="008D00E8">
            <w:pPr>
              <w:pStyle w:val="TableParagraph"/>
              <w:spacing w:before="81" w:line="198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CE9285D" w14:textId="77777777" w:rsidR="001A5942" w:rsidRDefault="001A5942" w:rsidP="008D00E8">
            <w:pPr>
              <w:pStyle w:val="TableParagraph"/>
              <w:spacing w:before="73"/>
              <w:ind w:left="38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 w14:paraId="47BE7A3C" w14:textId="77777777" w:rsidR="001A5942" w:rsidRDefault="001A5942" w:rsidP="008D00E8">
            <w:pPr>
              <w:pStyle w:val="TableParagraph"/>
              <w:spacing w:before="73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4" w:type="dxa"/>
            <w:tcBorders>
              <w:top w:val="single" w:sz="2" w:space="0" w:color="000000"/>
            </w:tcBorders>
            <w:shd w:val="clear" w:color="auto" w:fill="F1F1F1"/>
          </w:tcPr>
          <w:p w14:paraId="716432C6" w14:textId="77777777" w:rsidR="001A5942" w:rsidRDefault="001A5942" w:rsidP="008D00E8">
            <w:pPr>
              <w:pStyle w:val="TableParagraph"/>
              <w:spacing w:before="73"/>
              <w:ind w:left="33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5" w:type="dxa"/>
            <w:tcBorders>
              <w:top w:val="single" w:sz="2" w:space="0" w:color="000000"/>
            </w:tcBorders>
            <w:shd w:val="clear" w:color="auto" w:fill="F1F1F1"/>
          </w:tcPr>
          <w:p w14:paraId="2BFCD41C" w14:textId="77777777" w:rsidR="001A5942" w:rsidRDefault="001A5942" w:rsidP="008D00E8">
            <w:pPr>
              <w:pStyle w:val="TableParagraph"/>
              <w:spacing w:before="73"/>
              <w:ind w:left="2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F1F1F1"/>
          </w:tcPr>
          <w:p w14:paraId="1D620B85" w14:textId="77777777" w:rsidR="001A5942" w:rsidRDefault="001A5942" w:rsidP="008D00E8">
            <w:pPr>
              <w:pStyle w:val="TableParagraph"/>
              <w:spacing w:before="73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A5942" w14:paraId="365F019E" w14:textId="77777777" w:rsidTr="008D00E8">
        <w:trPr>
          <w:trHeight w:val="289"/>
        </w:trPr>
        <w:tc>
          <w:tcPr>
            <w:tcW w:w="1096" w:type="dxa"/>
            <w:tcBorders>
              <w:bottom w:val="double" w:sz="2" w:space="0" w:color="000000"/>
            </w:tcBorders>
            <w:shd w:val="clear" w:color="auto" w:fill="F1F1F1"/>
          </w:tcPr>
          <w:p w14:paraId="766184C9" w14:textId="77777777" w:rsidR="001A5942" w:rsidRDefault="001A5942" w:rsidP="008D00E8">
            <w:pPr>
              <w:pStyle w:val="TableParagraph"/>
              <w:spacing w:before="1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69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630177F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E021C02" w14:textId="77777777" w:rsidR="001A5942" w:rsidRDefault="001A5942" w:rsidP="008D00E8">
            <w:pPr>
              <w:pStyle w:val="TableParagraph"/>
              <w:spacing w:line="164" w:lineRule="exact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 w14:paraId="41F94D65" w14:textId="77777777" w:rsidR="001A5942" w:rsidRDefault="001A5942" w:rsidP="008D00E8">
            <w:pPr>
              <w:pStyle w:val="TableParagraph"/>
              <w:spacing w:line="164" w:lineRule="exact"/>
              <w:ind w:left="4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4" w:type="dxa"/>
            <w:tcBorders>
              <w:bottom w:val="double" w:sz="2" w:space="0" w:color="000000"/>
            </w:tcBorders>
            <w:shd w:val="clear" w:color="auto" w:fill="F1F1F1"/>
          </w:tcPr>
          <w:p w14:paraId="141AFF46" w14:textId="77777777" w:rsidR="001A5942" w:rsidRDefault="001A5942" w:rsidP="008D00E8">
            <w:pPr>
              <w:pStyle w:val="TableParagraph"/>
              <w:spacing w:line="164" w:lineRule="exact"/>
              <w:ind w:left="3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5" w:type="dxa"/>
            <w:tcBorders>
              <w:bottom w:val="double" w:sz="2" w:space="0" w:color="000000"/>
            </w:tcBorders>
            <w:shd w:val="clear" w:color="auto" w:fill="F1F1F1"/>
          </w:tcPr>
          <w:p w14:paraId="6ABFE343" w14:textId="77777777" w:rsidR="001A5942" w:rsidRDefault="001A5942" w:rsidP="008D00E8">
            <w:pPr>
              <w:pStyle w:val="TableParagraph"/>
              <w:spacing w:line="164" w:lineRule="exact"/>
              <w:ind w:left="4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2" w:type="dxa"/>
            <w:tcBorders>
              <w:bottom w:val="double" w:sz="2" w:space="0" w:color="000000"/>
            </w:tcBorders>
            <w:shd w:val="clear" w:color="auto" w:fill="F1F1F1"/>
          </w:tcPr>
          <w:p w14:paraId="5E7E8271" w14:textId="77777777" w:rsidR="001A5942" w:rsidRDefault="001A5942" w:rsidP="008D00E8">
            <w:pPr>
              <w:pStyle w:val="TableParagraph"/>
              <w:spacing w:line="164" w:lineRule="exact"/>
              <w:ind w:left="40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A5942" w14:paraId="418844B7" w14:textId="77777777" w:rsidTr="008D00E8">
        <w:trPr>
          <w:trHeight w:val="302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75CDD8B2" w14:textId="77777777" w:rsidR="001A5942" w:rsidRDefault="001A5942" w:rsidP="008D00E8">
            <w:pPr>
              <w:pStyle w:val="TableParagraph"/>
              <w:spacing w:before="39" w:line="243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99" w:type="dxa"/>
            <w:tcBorders>
              <w:top w:val="double" w:sz="2" w:space="0" w:color="000000"/>
              <w:bottom w:val="single" w:sz="2" w:space="0" w:color="000000"/>
            </w:tcBorders>
          </w:tcPr>
          <w:p w14:paraId="74FF1DBF" w14:textId="77777777" w:rsidR="001A5942" w:rsidRDefault="001A5942" w:rsidP="008D00E8">
            <w:pPr>
              <w:pStyle w:val="TableParagraph"/>
              <w:spacing w:before="39" w:line="24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76" w:type="dxa"/>
            <w:tcBorders>
              <w:top w:val="double" w:sz="2" w:space="0" w:color="000000"/>
              <w:bottom w:val="single" w:sz="2" w:space="0" w:color="000000"/>
            </w:tcBorders>
          </w:tcPr>
          <w:p w14:paraId="7A25169A" w14:textId="77777777" w:rsidR="001A5942" w:rsidRDefault="001A5942" w:rsidP="008D00E8">
            <w:pPr>
              <w:pStyle w:val="TableParagraph"/>
              <w:spacing w:before="39" w:line="243" w:lineRule="exact"/>
              <w:ind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47.586,02</w:t>
            </w:r>
          </w:p>
        </w:tc>
        <w:tc>
          <w:tcPr>
            <w:tcW w:w="1661" w:type="dxa"/>
            <w:tcBorders>
              <w:top w:val="double" w:sz="2" w:space="0" w:color="000000"/>
              <w:bottom w:val="single" w:sz="2" w:space="0" w:color="000000"/>
            </w:tcBorders>
          </w:tcPr>
          <w:p w14:paraId="7BE119A3" w14:textId="77777777" w:rsidR="001A5942" w:rsidRDefault="001A5942" w:rsidP="008D00E8">
            <w:pPr>
              <w:pStyle w:val="TableParagraph"/>
              <w:spacing w:before="39" w:line="243" w:lineRule="exact"/>
              <w:ind w:right="3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74.487,66</w:t>
            </w:r>
          </w:p>
        </w:tc>
        <w:tc>
          <w:tcPr>
            <w:tcW w:w="1464" w:type="dxa"/>
            <w:tcBorders>
              <w:top w:val="double" w:sz="2" w:space="0" w:color="000000"/>
              <w:bottom w:val="single" w:sz="2" w:space="0" w:color="000000"/>
            </w:tcBorders>
          </w:tcPr>
          <w:p w14:paraId="05A1809F" w14:textId="77777777" w:rsidR="001A5942" w:rsidRDefault="001A5942" w:rsidP="008D00E8">
            <w:pPr>
              <w:pStyle w:val="TableParagraph"/>
              <w:spacing w:before="39" w:line="243" w:lineRule="exact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70.595,31</w:t>
            </w:r>
          </w:p>
        </w:tc>
        <w:tc>
          <w:tcPr>
            <w:tcW w:w="1555" w:type="dxa"/>
            <w:tcBorders>
              <w:top w:val="double" w:sz="2" w:space="0" w:color="000000"/>
              <w:bottom w:val="single" w:sz="2" w:space="0" w:color="000000"/>
            </w:tcBorders>
          </w:tcPr>
          <w:p w14:paraId="1FD017B9" w14:textId="77777777" w:rsidR="001A5942" w:rsidRDefault="001A5942" w:rsidP="008D00E8">
            <w:pPr>
              <w:pStyle w:val="TableParagraph"/>
              <w:spacing w:before="39" w:line="243" w:lineRule="exact"/>
              <w:ind w:right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70.595,31</w:t>
            </w:r>
          </w:p>
        </w:tc>
        <w:tc>
          <w:tcPr>
            <w:tcW w:w="1412" w:type="dxa"/>
            <w:tcBorders>
              <w:top w:val="double" w:sz="2" w:space="0" w:color="000000"/>
              <w:bottom w:val="single" w:sz="2" w:space="0" w:color="000000"/>
            </w:tcBorders>
          </w:tcPr>
          <w:p w14:paraId="0D2AE462" w14:textId="77777777" w:rsidR="001A5942" w:rsidRDefault="001A5942" w:rsidP="008D00E8">
            <w:pPr>
              <w:pStyle w:val="TableParagraph"/>
              <w:spacing w:before="39" w:line="243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70.595,31</w:t>
            </w:r>
          </w:p>
        </w:tc>
      </w:tr>
      <w:tr w:rsidR="001A5942" w14:paraId="772DA734" w14:textId="77777777" w:rsidTr="008D00E8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C0F467" w14:textId="77777777" w:rsidR="001A5942" w:rsidRDefault="001A5942" w:rsidP="008D00E8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14:paraId="3C6CD7AE" w14:textId="77777777" w:rsidR="001A5942" w:rsidRDefault="001A5942" w:rsidP="008D00E8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369AF3E5" w14:textId="77777777" w:rsidR="001A5942" w:rsidRDefault="001A5942" w:rsidP="008D00E8">
            <w:pPr>
              <w:pStyle w:val="TableParagraph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35.777,41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18B6F2E" w14:textId="77777777" w:rsidR="001A5942" w:rsidRDefault="001A5942" w:rsidP="008D00E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57.410,50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0D35337F" w14:textId="77777777" w:rsidR="001A5942" w:rsidRDefault="001A5942" w:rsidP="008D00E8"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52.743,84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D05454F" w14:textId="77777777" w:rsidR="001A5942" w:rsidRDefault="001A5942" w:rsidP="008D00E8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52.743,84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E40CE0D" w14:textId="77777777" w:rsidR="001A5942" w:rsidRDefault="001A5942" w:rsidP="008D00E8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52.743,84</w:t>
            </w:r>
          </w:p>
        </w:tc>
      </w:tr>
      <w:tr w:rsidR="001A5942" w14:paraId="3D772874" w14:textId="77777777" w:rsidTr="008D00E8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D7477F8" w14:textId="77777777" w:rsidR="001A5942" w:rsidRDefault="001A5942" w:rsidP="008D00E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14:paraId="682B2528" w14:textId="77777777" w:rsidR="001A5942" w:rsidRDefault="001A5942" w:rsidP="008D00E8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5A3D54FC" w14:textId="77777777" w:rsidR="001A5942" w:rsidRDefault="001A5942" w:rsidP="008D00E8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11.540,54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DF21F22" w14:textId="77777777" w:rsidR="001A5942" w:rsidRDefault="001A5942" w:rsidP="008D00E8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16.777,16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4CA16884" w14:textId="77777777" w:rsidR="001A5942" w:rsidRDefault="001A5942" w:rsidP="008D00E8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17.551,47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73371E2" w14:textId="77777777" w:rsidR="001A5942" w:rsidRDefault="001A5942" w:rsidP="008D00E8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17.551,47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BA4D474" w14:textId="77777777" w:rsidR="001A5942" w:rsidRDefault="001A5942" w:rsidP="008D00E8"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17.551,47</w:t>
            </w:r>
          </w:p>
        </w:tc>
      </w:tr>
      <w:tr w:rsidR="001A5942" w14:paraId="7556ECC2" w14:textId="77777777" w:rsidTr="008D00E8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F57BA77" w14:textId="77777777" w:rsidR="001A5942" w:rsidRDefault="001A5942" w:rsidP="008D00E8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99" w:type="dxa"/>
            <w:tcBorders>
              <w:top w:val="single" w:sz="2" w:space="0" w:color="000000"/>
              <w:bottom w:val="single" w:sz="2" w:space="0" w:color="000000"/>
            </w:tcBorders>
          </w:tcPr>
          <w:p w14:paraId="03993649" w14:textId="77777777" w:rsidR="001A5942" w:rsidRDefault="001A5942" w:rsidP="008D00E8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27C433D6" w14:textId="77777777" w:rsidR="001A5942" w:rsidRDefault="001A5942" w:rsidP="008D00E8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268,07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D055DC1" w14:textId="77777777" w:rsidR="001A5942" w:rsidRDefault="001A5942" w:rsidP="008D00E8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41EA73C1" w14:textId="77777777" w:rsidR="001A5942" w:rsidRDefault="001A5942" w:rsidP="008D00E8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A678742" w14:textId="77777777" w:rsidR="001A5942" w:rsidRDefault="001A5942" w:rsidP="008D00E8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0BCC824" w14:textId="77777777" w:rsidR="001A5942" w:rsidRDefault="001A5942" w:rsidP="008D00E8">
            <w:pPr>
              <w:pStyle w:val="TableParagraph"/>
              <w:spacing w:before="16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</w:tbl>
    <w:p w14:paraId="09D1B41C" w14:textId="77777777" w:rsidR="001A5942" w:rsidRDefault="001A5942">
      <w:pPr>
        <w:pStyle w:val="Tijeloteksta"/>
        <w:spacing w:before="4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5364"/>
        <w:gridCol w:w="2416"/>
        <w:gridCol w:w="1605"/>
        <w:gridCol w:w="1553"/>
        <w:gridCol w:w="1554"/>
        <w:gridCol w:w="1269"/>
      </w:tblGrid>
      <w:tr w:rsidR="001A5942" w14:paraId="18F1823C" w14:textId="77777777" w:rsidTr="008D00E8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8AD2DE7" w14:textId="77777777" w:rsidR="001A5942" w:rsidRDefault="001A5942" w:rsidP="008D00E8">
            <w:pPr>
              <w:pStyle w:val="TableParagraph"/>
              <w:spacing w:before="17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64" w:type="dxa"/>
            <w:tcBorders>
              <w:top w:val="single" w:sz="2" w:space="0" w:color="000000"/>
              <w:bottom w:val="single" w:sz="2" w:space="0" w:color="000000"/>
            </w:tcBorders>
          </w:tcPr>
          <w:p w14:paraId="16C6CC6A" w14:textId="77777777" w:rsidR="001A5942" w:rsidRDefault="001A5942" w:rsidP="008D00E8">
            <w:pPr>
              <w:pStyle w:val="TableParagraph"/>
              <w:spacing w:before="17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416" w:type="dxa"/>
            <w:tcBorders>
              <w:top w:val="single" w:sz="2" w:space="0" w:color="000000"/>
              <w:bottom w:val="single" w:sz="2" w:space="0" w:color="000000"/>
            </w:tcBorders>
          </w:tcPr>
          <w:p w14:paraId="639CBBA6" w14:textId="77777777" w:rsidR="001A5942" w:rsidRDefault="001A5942" w:rsidP="008D00E8">
            <w:pPr>
              <w:pStyle w:val="TableParagraph"/>
              <w:spacing w:before="17" w:line="242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9.179,14</w:t>
            </w:r>
          </w:p>
        </w:tc>
        <w:tc>
          <w:tcPr>
            <w:tcW w:w="1605" w:type="dxa"/>
            <w:tcBorders>
              <w:top w:val="single" w:sz="2" w:space="0" w:color="000000"/>
              <w:bottom w:val="single" w:sz="2" w:space="0" w:color="000000"/>
            </w:tcBorders>
          </w:tcPr>
          <w:p w14:paraId="0ED7B18A" w14:textId="77777777" w:rsidR="001A5942" w:rsidRDefault="001A5942" w:rsidP="008D00E8">
            <w:pPr>
              <w:pStyle w:val="TableParagraph"/>
              <w:spacing w:before="17" w:line="242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132.628,00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3C2B3A2" w14:textId="77777777" w:rsidR="001A5942" w:rsidRDefault="001A5942" w:rsidP="008D00E8">
            <w:pPr>
              <w:pStyle w:val="TableParagraph"/>
              <w:spacing w:before="17" w:line="242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18.700,28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F71FFAD" w14:textId="77777777" w:rsidR="001A5942" w:rsidRDefault="001A5942" w:rsidP="008D00E8">
            <w:pPr>
              <w:pStyle w:val="TableParagraph"/>
              <w:spacing w:before="17" w:line="242" w:lineRule="exact"/>
              <w:ind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18.700,28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14:paraId="336A8809" w14:textId="77777777" w:rsidR="001A5942" w:rsidRDefault="001A5942" w:rsidP="008D00E8">
            <w:pPr>
              <w:pStyle w:val="TableParagraph"/>
              <w:spacing w:before="17" w:line="24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18.700,28</w:t>
            </w:r>
          </w:p>
        </w:tc>
      </w:tr>
      <w:tr w:rsidR="001A5942" w14:paraId="346B3C5C" w14:textId="77777777" w:rsidTr="008D00E8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41DFDC9" w14:textId="77777777" w:rsidR="001A5942" w:rsidRDefault="001A5942" w:rsidP="008D00E8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364" w:type="dxa"/>
            <w:tcBorders>
              <w:top w:val="single" w:sz="2" w:space="0" w:color="000000"/>
              <w:bottom w:val="single" w:sz="2" w:space="0" w:color="000000"/>
            </w:tcBorders>
          </w:tcPr>
          <w:p w14:paraId="0D9DAE29" w14:textId="77777777" w:rsidR="001A5942" w:rsidRDefault="001A5942" w:rsidP="008D00E8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16" w:type="dxa"/>
            <w:tcBorders>
              <w:top w:val="single" w:sz="2" w:space="0" w:color="000000"/>
              <w:bottom w:val="single" w:sz="2" w:space="0" w:color="000000"/>
            </w:tcBorders>
          </w:tcPr>
          <w:p w14:paraId="752F1FD3" w14:textId="77777777" w:rsidR="001A5942" w:rsidRDefault="001A5942" w:rsidP="008D00E8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9.179,14</w:t>
            </w:r>
          </w:p>
        </w:tc>
        <w:tc>
          <w:tcPr>
            <w:tcW w:w="1605" w:type="dxa"/>
            <w:tcBorders>
              <w:top w:val="single" w:sz="2" w:space="0" w:color="000000"/>
              <w:bottom w:val="single" w:sz="2" w:space="0" w:color="000000"/>
            </w:tcBorders>
          </w:tcPr>
          <w:p w14:paraId="2BE4E60D" w14:textId="77777777" w:rsidR="001A5942" w:rsidRDefault="001A5942" w:rsidP="008D00E8">
            <w:pPr>
              <w:pStyle w:val="TableParagraph"/>
              <w:spacing w:before="1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12.628,00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75A5911" w14:textId="77777777" w:rsidR="001A5942" w:rsidRDefault="001A5942" w:rsidP="008D00E8">
            <w:pPr>
              <w:pStyle w:val="TableParagraph"/>
              <w:spacing w:before="1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18.700,28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0179A92" w14:textId="77777777" w:rsidR="001A5942" w:rsidRDefault="001A5942" w:rsidP="008D00E8">
            <w:pPr>
              <w:pStyle w:val="TableParagraph"/>
              <w:spacing w:before="17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18.700,28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14:paraId="1491B220" w14:textId="77777777" w:rsidR="001A5942" w:rsidRDefault="001A5942" w:rsidP="008D00E8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18.700,28</w:t>
            </w:r>
          </w:p>
        </w:tc>
      </w:tr>
      <w:tr w:rsidR="001A5942" w14:paraId="3F576777" w14:textId="77777777" w:rsidTr="008D00E8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0F75AE2" w14:textId="77777777" w:rsidR="001A5942" w:rsidRDefault="001A5942" w:rsidP="008D00E8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364" w:type="dxa"/>
            <w:tcBorders>
              <w:top w:val="single" w:sz="2" w:space="0" w:color="000000"/>
              <w:bottom w:val="single" w:sz="2" w:space="0" w:color="000000"/>
            </w:tcBorders>
          </w:tcPr>
          <w:p w14:paraId="7C66522F" w14:textId="77777777" w:rsidR="001A5942" w:rsidRDefault="001A5942" w:rsidP="008D00E8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416" w:type="dxa"/>
            <w:tcBorders>
              <w:top w:val="single" w:sz="2" w:space="0" w:color="000000"/>
              <w:bottom w:val="single" w:sz="2" w:space="0" w:color="000000"/>
            </w:tcBorders>
          </w:tcPr>
          <w:p w14:paraId="7C6BDD37" w14:textId="77777777" w:rsidR="001A5942" w:rsidRDefault="001A5942" w:rsidP="008D00E8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5" w:type="dxa"/>
            <w:tcBorders>
              <w:top w:val="single" w:sz="2" w:space="0" w:color="000000"/>
              <w:bottom w:val="single" w:sz="2" w:space="0" w:color="000000"/>
            </w:tcBorders>
          </w:tcPr>
          <w:p w14:paraId="511288D5" w14:textId="77777777" w:rsidR="001A5942" w:rsidRDefault="001A5942" w:rsidP="008D00E8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F1824FA" w14:textId="77777777" w:rsidR="001A5942" w:rsidRDefault="001A5942" w:rsidP="008D00E8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C4F5D3D" w14:textId="77777777" w:rsidR="001A5942" w:rsidRDefault="001A5942" w:rsidP="008D00E8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14:paraId="3BB8E5DF" w14:textId="77777777" w:rsidR="001A5942" w:rsidRDefault="001A5942" w:rsidP="008D00E8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4DB2712" w14:textId="544F85ED" w:rsidR="00154678" w:rsidRDefault="00000000">
      <w:pPr>
        <w:pStyle w:val="Tijeloteksta"/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6DB6AA" wp14:editId="07AB0A41">
                <wp:simplePos x="0" y="0"/>
                <wp:positionH relativeFrom="page">
                  <wp:posOffset>180975</wp:posOffset>
                </wp:positionH>
                <wp:positionV relativeFrom="paragraph">
                  <wp:posOffset>188595</wp:posOffset>
                </wp:positionV>
                <wp:extent cx="9432925" cy="2889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288925"/>
                          <a:chOff x="0" y="2"/>
                          <a:chExt cx="9433560" cy="288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4317276" y="1828"/>
                                </a:lnTo>
                                <a:lnTo>
                                  <a:pt x="4317276" y="288467"/>
                                </a:lnTo>
                                <a:lnTo>
                                  <a:pt x="4319397" y="288467"/>
                                </a:lnTo>
                                <a:lnTo>
                                  <a:pt x="4319397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2893" y="37045"/>
                            <a:ext cx="995044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5C9FC" w14:textId="77777777" w:rsidR="00154678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964086" y="38188"/>
                            <a:ext cx="5257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4386" w14:textId="79EE311F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56.765,16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950495" y="38189"/>
                            <a:ext cx="669379" cy="1264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85691" w14:textId="32222443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205.115,66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872896" y="38188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FF21B" w14:textId="3C71A7DD" w:rsidR="00154678" w:rsidRDefault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89.295,59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923568" y="38188"/>
                            <a:ext cx="5257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2B000" w14:textId="77777777" w:rsidR="008110EE" w:rsidRDefault="008110EE" w:rsidP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89.295,59</w:t>
                              </w:r>
                            </w:p>
                            <w:p w14:paraId="73D2618A" w14:textId="0C0B6BC9" w:rsidR="00154678" w:rsidRDefault="0015467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862223" y="38188"/>
                            <a:ext cx="5257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190AD" w14:textId="77777777" w:rsidR="008110EE" w:rsidRDefault="008110EE" w:rsidP="008110EE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89.295,59</w:t>
                              </w:r>
                            </w:p>
                            <w:p w14:paraId="1781ED94" w14:textId="12CB6E42" w:rsidR="00154678" w:rsidRDefault="00154678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DB6AA" id="Group 13" o:spid="_x0000_s1034" style="position:absolute;margin-left:14.25pt;margin-top:14.85pt;width:742.75pt;height:22.75pt;z-index:-15728128;mso-wrap-distance-left:0;mso-wrap-distance-right:0;mso-position-horizontal-relative:page" coordorigin="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">
                <v:shape id="Graphic 14" o:spid="_x0000_s1035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" path="m9433039,l,,,1828r4317276,l4317276,288467r2121,l4319397,1828r5113642,l9433039,xe" fillcolor="black" stroked="f">
                  <v:path arrowok="t"/>
                </v:shape>
                <v:shape id="Textbox 15" o:spid="_x0000_s1036" type="#_x0000_t202" style="position:absolute;left:32928;top:370;width:995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805C9FC" w14:textId="77777777" w:rsidR="00154678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6" o:spid="_x0000_s1037" type="#_x0000_t202" style="position:absolute;left:49640;top:381;width:525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23C4386" w14:textId="79EE311F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56.765,16</w:t>
                        </w:r>
                      </w:p>
                    </w:txbxContent>
                  </v:textbox>
                </v:shape>
                <v:shape id="Textbox 17" o:spid="_x0000_s1038" type="#_x0000_t202" style="position:absolute;left:59504;top:381;width:6694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F285691" w14:textId="32222443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205.115,66</w:t>
                        </w:r>
                      </w:p>
                    </w:txbxContent>
                  </v:textbox>
                </v:shape>
                <v:shape id="Textbox 18" o:spid="_x0000_s1039" type="#_x0000_t202" style="position:absolute;left:68728;top:381;width:589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F8FF21B" w14:textId="3C71A7DD" w:rsidR="00154678" w:rsidRDefault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89.295,59</w:t>
                        </w:r>
                      </w:p>
                    </w:txbxContent>
                  </v:textbox>
                </v:shape>
                <v:shape id="Textbox 19" o:spid="_x0000_s1040" type="#_x0000_t202" style="position:absolute;left:79235;top:381;width:525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D32B000" w14:textId="77777777" w:rsidR="008110EE" w:rsidRDefault="008110EE" w:rsidP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89.295,59</w:t>
                        </w:r>
                      </w:p>
                      <w:p w14:paraId="73D2618A" w14:textId="0C0B6BC9" w:rsidR="00154678" w:rsidRDefault="00154678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0" o:spid="_x0000_s1041" type="#_x0000_t202" style="position:absolute;left:88622;top:381;width:525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15190AD" w14:textId="77777777" w:rsidR="008110EE" w:rsidRDefault="008110EE" w:rsidP="008110EE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89.295,59</w:t>
                        </w:r>
                      </w:p>
                      <w:p w14:paraId="1781ED94" w14:textId="12CB6E42" w:rsidR="00154678" w:rsidRDefault="00154678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C97CE4" w14:textId="77777777" w:rsidR="00154678" w:rsidRDefault="00154678">
      <w:pPr>
        <w:rPr>
          <w:sz w:val="20"/>
        </w:rPr>
      </w:pPr>
    </w:p>
    <w:p w14:paraId="18AF3113" w14:textId="77777777" w:rsidR="00913615" w:rsidRDefault="00913615">
      <w:pPr>
        <w:rPr>
          <w:sz w:val="20"/>
        </w:rPr>
      </w:pPr>
    </w:p>
    <w:p w14:paraId="5676A5EB" w14:textId="77777777" w:rsidR="00913615" w:rsidRDefault="00913615">
      <w:pPr>
        <w:rPr>
          <w:sz w:val="20"/>
        </w:rPr>
        <w:sectPr w:rsidR="00913615">
          <w:pgSz w:w="15850" w:h="12250" w:orient="landscape"/>
          <w:pgMar w:top="3100" w:right="580" w:bottom="920" w:left="180" w:header="667" w:footer="736" w:gutter="0"/>
          <w:cols w:space="720"/>
        </w:sectPr>
      </w:pPr>
    </w:p>
    <w:p w14:paraId="05551AA6" w14:textId="78277A42" w:rsidR="00913615" w:rsidRPr="00913615" w:rsidRDefault="00000000" w:rsidP="00913615">
      <w:pPr>
        <w:pStyle w:val="Tijeloteksta"/>
        <w:spacing w:before="41"/>
        <w:ind w:left="125"/>
        <w:rPr>
          <w:spacing w:val="-2"/>
        </w:rPr>
      </w:pPr>
      <w:r>
        <w:lastRenderedPageBreak/>
        <w:t>A2.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 w:rsidR="00913615">
        <w:t>–</w:t>
      </w:r>
      <w:r>
        <w:rPr>
          <w:spacing w:val="-2"/>
        </w:rPr>
        <w:t xml:space="preserve"> PRIHODI</w:t>
      </w:r>
    </w:p>
    <w:p w14:paraId="36B5C483" w14:textId="77777777" w:rsidR="00154678" w:rsidRDefault="00154678">
      <w:pPr>
        <w:pStyle w:val="Tijeloteksta"/>
        <w:spacing w:before="144"/>
        <w:rPr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81"/>
        <w:gridCol w:w="3785"/>
        <w:gridCol w:w="2261"/>
        <w:gridCol w:w="1970"/>
        <w:gridCol w:w="1660"/>
        <w:gridCol w:w="1463"/>
        <w:gridCol w:w="1554"/>
        <w:gridCol w:w="1410"/>
      </w:tblGrid>
      <w:tr w:rsidR="001A5942" w14:paraId="64E309A0" w14:textId="77777777" w:rsidTr="001A5942">
        <w:trPr>
          <w:trHeight w:val="287"/>
        </w:trPr>
        <w:tc>
          <w:tcPr>
            <w:tcW w:w="481" w:type="dxa"/>
            <w:tcBorders>
              <w:top w:val="single" w:sz="2" w:space="0" w:color="000000"/>
            </w:tcBorders>
            <w:shd w:val="clear" w:color="auto" w:fill="F1F1F1"/>
          </w:tcPr>
          <w:p w14:paraId="0861A704" w14:textId="77777777" w:rsidR="001A5942" w:rsidRDefault="001A5942" w:rsidP="008D00E8">
            <w:pPr>
              <w:pStyle w:val="TableParagraph"/>
              <w:spacing w:before="80" w:line="186" w:lineRule="exact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3785" w:type="dxa"/>
            <w:tcBorders>
              <w:top w:val="single" w:sz="2" w:space="0" w:color="000000"/>
            </w:tcBorders>
            <w:shd w:val="clear" w:color="auto" w:fill="F1F1F1"/>
          </w:tcPr>
          <w:p w14:paraId="255103EB" w14:textId="77777777" w:rsidR="001A5942" w:rsidRDefault="001A5942" w:rsidP="008D00E8">
            <w:pPr>
              <w:pStyle w:val="TableParagraph"/>
              <w:spacing w:before="80" w:line="186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226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010227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6061B3F" w14:textId="77777777" w:rsidR="001A5942" w:rsidRDefault="001A5942" w:rsidP="008D00E8">
            <w:pPr>
              <w:pStyle w:val="TableParagraph"/>
              <w:spacing w:before="74" w:line="193" w:lineRule="exact"/>
              <w:ind w:left="6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 w14:paraId="635023B0" w14:textId="77777777" w:rsidR="001A5942" w:rsidRDefault="001A5942" w:rsidP="008D00E8">
            <w:pPr>
              <w:pStyle w:val="TableParagraph"/>
              <w:spacing w:before="74" w:line="193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3" w:type="dxa"/>
            <w:tcBorders>
              <w:top w:val="single" w:sz="2" w:space="0" w:color="000000"/>
            </w:tcBorders>
            <w:shd w:val="clear" w:color="auto" w:fill="F1F1F1"/>
          </w:tcPr>
          <w:p w14:paraId="1476150B" w14:textId="77777777" w:rsidR="001A5942" w:rsidRDefault="001A5942" w:rsidP="008D00E8">
            <w:pPr>
              <w:pStyle w:val="TableParagraph"/>
              <w:spacing w:before="74" w:line="193" w:lineRule="exact"/>
              <w:ind w:left="27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 w14:paraId="11121560" w14:textId="77777777" w:rsidR="001A5942" w:rsidRDefault="001A5942" w:rsidP="008D00E8">
            <w:pPr>
              <w:pStyle w:val="TableParagraph"/>
              <w:spacing w:before="74" w:line="19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 w14:paraId="7DCAB733" w14:textId="77777777" w:rsidR="001A5942" w:rsidRDefault="001A5942" w:rsidP="008D00E8">
            <w:pPr>
              <w:pStyle w:val="TableParagraph"/>
              <w:spacing w:before="74" w:line="193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A5942" w14:paraId="046BFDF5" w14:textId="77777777" w:rsidTr="001A5942">
        <w:trPr>
          <w:trHeight w:val="301"/>
        </w:trPr>
        <w:tc>
          <w:tcPr>
            <w:tcW w:w="481" w:type="dxa"/>
            <w:tcBorders>
              <w:bottom w:val="double" w:sz="2" w:space="0" w:color="000000"/>
            </w:tcBorders>
            <w:shd w:val="clear" w:color="auto" w:fill="F1F1F1"/>
          </w:tcPr>
          <w:p w14:paraId="74F520C1" w14:textId="77777777" w:rsidR="001A5942" w:rsidRDefault="001A5942" w:rsidP="008D00E8">
            <w:pPr>
              <w:pStyle w:val="TableParagraph"/>
              <w:spacing w:line="184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3785" w:type="dxa"/>
            <w:tcBorders>
              <w:bottom w:val="double" w:sz="2" w:space="0" w:color="000000"/>
            </w:tcBorders>
            <w:shd w:val="clear" w:color="auto" w:fill="F1F1F1"/>
          </w:tcPr>
          <w:p w14:paraId="7AF67FF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D97869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9130555" w14:textId="77777777" w:rsidR="001A5942" w:rsidRDefault="001A5942" w:rsidP="008D00E8">
            <w:pPr>
              <w:pStyle w:val="TableParagraph"/>
              <w:spacing w:line="177" w:lineRule="exact"/>
              <w:ind w:right="9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0" w:type="dxa"/>
            <w:tcBorders>
              <w:bottom w:val="double" w:sz="2" w:space="0" w:color="000000"/>
            </w:tcBorders>
            <w:shd w:val="clear" w:color="auto" w:fill="F1F1F1"/>
          </w:tcPr>
          <w:p w14:paraId="09C04362" w14:textId="77777777" w:rsidR="001A5942" w:rsidRDefault="001A5942" w:rsidP="008D00E8">
            <w:pPr>
              <w:pStyle w:val="TableParagraph"/>
              <w:spacing w:line="177" w:lineRule="exact"/>
              <w:ind w:left="35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3" w:type="dxa"/>
            <w:tcBorders>
              <w:bottom w:val="double" w:sz="2" w:space="0" w:color="000000"/>
            </w:tcBorders>
            <w:shd w:val="clear" w:color="auto" w:fill="F1F1F1"/>
          </w:tcPr>
          <w:p w14:paraId="2FE5AE3D" w14:textId="77777777" w:rsidR="001A5942" w:rsidRDefault="001A5942" w:rsidP="008D00E8">
            <w:pPr>
              <w:pStyle w:val="TableParagraph"/>
              <w:spacing w:line="177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4" w:type="dxa"/>
            <w:tcBorders>
              <w:bottom w:val="double" w:sz="2" w:space="0" w:color="000000"/>
            </w:tcBorders>
            <w:shd w:val="clear" w:color="auto" w:fill="F1F1F1"/>
          </w:tcPr>
          <w:p w14:paraId="195A3760" w14:textId="77777777" w:rsidR="001A5942" w:rsidRDefault="001A5942" w:rsidP="008D00E8">
            <w:pPr>
              <w:pStyle w:val="TableParagraph"/>
              <w:spacing w:line="177" w:lineRule="exact"/>
              <w:ind w:left="34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0" w:type="dxa"/>
            <w:tcBorders>
              <w:bottom w:val="double" w:sz="2" w:space="0" w:color="000000"/>
            </w:tcBorders>
            <w:shd w:val="clear" w:color="auto" w:fill="F1F1F1"/>
          </w:tcPr>
          <w:p w14:paraId="350B0FDA" w14:textId="77777777" w:rsidR="001A5942" w:rsidRDefault="001A5942" w:rsidP="008D00E8">
            <w:pPr>
              <w:pStyle w:val="TableParagraph"/>
              <w:spacing w:line="177" w:lineRule="exact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A5942" w14:paraId="3312E2A1" w14:textId="77777777" w:rsidTr="001A5942">
        <w:trPr>
          <w:trHeight w:val="300"/>
        </w:trPr>
        <w:tc>
          <w:tcPr>
            <w:tcW w:w="481" w:type="dxa"/>
            <w:tcBorders>
              <w:top w:val="double" w:sz="2" w:space="0" w:color="000000"/>
              <w:bottom w:val="single" w:sz="2" w:space="0" w:color="000000"/>
            </w:tcBorders>
          </w:tcPr>
          <w:p w14:paraId="3DFA58B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double" w:sz="2" w:space="0" w:color="000000"/>
              <w:bottom w:val="single" w:sz="2" w:space="0" w:color="000000"/>
            </w:tcBorders>
          </w:tcPr>
          <w:p w14:paraId="482A9E4D" w14:textId="77777777" w:rsidR="001A5942" w:rsidRDefault="001A5942" w:rsidP="008D00E8">
            <w:pPr>
              <w:pStyle w:val="TableParagraph"/>
              <w:spacing w:before="40" w:line="241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2261" w:type="dxa"/>
            <w:tcBorders>
              <w:top w:val="double" w:sz="2" w:space="0" w:color="000000"/>
              <w:bottom w:val="single" w:sz="2" w:space="0" w:color="000000"/>
            </w:tcBorders>
          </w:tcPr>
          <w:p w14:paraId="2607DBC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double" w:sz="2" w:space="0" w:color="000000"/>
              <w:bottom w:val="single" w:sz="2" w:space="0" w:color="000000"/>
            </w:tcBorders>
          </w:tcPr>
          <w:p w14:paraId="1687E333" w14:textId="77777777" w:rsidR="001A5942" w:rsidRDefault="001A5942" w:rsidP="008D00E8">
            <w:pPr>
              <w:pStyle w:val="TableParagraph"/>
              <w:spacing w:before="40" w:line="241" w:lineRule="exact"/>
              <w:ind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47.593,65</w:t>
            </w:r>
          </w:p>
        </w:tc>
        <w:tc>
          <w:tcPr>
            <w:tcW w:w="1660" w:type="dxa"/>
            <w:tcBorders>
              <w:top w:val="double" w:sz="2" w:space="0" w:color="000000"/>
              <w:bottom w:val="single" w:sz="2" w:space="0" w:color="000000"/>
            </w:tcBorders>
          </w:tcPr>
          <w:p w14:paraId="7623D6F1" w14:textId="77777777" w:rsidR="001A5942" w:rsidRDefault="001A5942" w:rsidP="008D00E8">
            <w:pPr>
              <w:pStyle w:val="TableParagraph"/>
              <w:spacing w:before="40" w:line="241" w:lineRule="exact"/>
              <w:ind w:left="4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141.846,49</w:t>
            </w:r>
          </w:p>
        </w:tc>
        <w:tc>
          <w:tcPr>
            <w:tcW w:w="1463" w:type="dxa"/>
            <w:tcBorders>
              <w:top w:val="double" w:sz="2" w:space="0" w:color="000000"/>
              <w:bottom w:val="single" w:sz="2" w:space="0" w:color="000000"/>
            </w:tcBorders>
          </w:tcPr>
          <w:p w14:paraId="57F9DD53" w14:textId="77777777" w:rsidR="001A5942" w:rsidRDefault="001A5942" w:rsidP="008D00E8">
            <w:pPr>
              <w:pStyle w:val="TableParagraph"/>
              <w:spacing w:before="40" w:line="241" w:lineRule="exact"/>
              <w:ind w:left="4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70.061,64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14:paraId="27ACAA12" w14:textId="77777777" w:rsidR="001A5942" w:rsidRDefault="001A5942" w:rsidP="008D00E8">
            <w:pPr>
              <w:pStyle w:val="TableParagraph"/>
              <w:spacing w:before="40" w:line="241" w:lineRule="exact"/>
              <w:ind w:righ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70.061,64</w:t>
            </w:r>
          </w:p>
        </w:tc>
        <w:tc>
          <w:tcPr>
            <w:tcW w:w="1410" w:type="dxa"/>
            <w:tcBorders>
              <w:top w:val="double" w:sz="2" w:space="0" w:color="000000"/>
              <w:bottom w:val="single" w:sz="2" w:space="0" w:color="000000"/>
            </w:tcBorders>
          </w:tcPr>
          <w:p w14:paraId="2605441D" w14:textId="77777777" w:rsidR="001A5942" w:rsidRDefault="001A5942" w:rsidP="008D00E8">
            <w:pPr>
              <w:pStyle w:val="TableParagraph"/>
              <w:spacing w:before="40" w:line="241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70.061,64</w:t>
            </w:r>
          </w:p>
        </w:tc>
      </w:tr>
      <w:tr w:rsidR="001A5942" w14:paraId="5F68A1EF" w14:textId="77777777" w:rsidTr="001A5942">
        <w:trPr>
          <w:trHeight w:val="266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768D090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1B9F9FB8" w14:textId="77777777" w:rsidR="001A5942" w:rsidRDefault="001A5942" w:rsidP="008D00E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55BF1169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1E0BD27F" w14:textId="77777777" w:rsidR="001A5942" w:rsidRDefault="001A5942" w:rsidP="008D00E8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47.593,65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46971473" w14:textId="77777777" w:rsidR="001A5942" w:rsidRDefault="001A5942" w:rsidP="008D00E8">
            <w:pPr>
              <w:pStyle w:val="TableParagraph"/>
              <w:ind w:left="5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141.846,49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2CF8501A" w14:textId="77777777" w:rsidR="001A5942" w:rsidRDefault="001A5942" w:rsidP="008D00E8">
            <w:pPr>
              <w:pStyle w:val="TableParagraph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D25C47F" w14:textId="77777777" w:rsidR="001A5942" w:rsidRDefault="001A5942" w:rsidP="008D00E8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CF007D1" w14:textId="77777777" w:rsidR="001A5942" w:rsidRDefault="001A5942" w:rsidP="008D00E8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</w:tr>
      <w:tr w:rsidR="001A5942" w14:paraId="1092D5EC" w14:textId="77777777" w:rsidTr="001A5942">
        <w:trPr>
          <w:trHeight w:val="221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4C1932D4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7DBFC32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40AED50F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0E308049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5B63035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69644A3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7807F5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7A2188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A5942" w14:paraId="66B7F322" w14:textId="77777777" w:rsidTr="001A5942">
        <w:trPr>
          <w:trHeight w:val="278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6C25760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742DECB1" w14:textId="77777777" w:rsidR="001A5942" w:rsidRDefault="001A5942" w:rsidP="008D00E8">
            <w:pPr>
              <w:pStyle w:val="TableParagraph"/>
              <w:spacing w:line="243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2"/>
                <w:sz w:val="20"/>
              </w:rPr>
              <w:t xml:space="preserve"> prihodi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20DE2FC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06DB80F2" w14:textId="77777777" w:rsidR="001A5942" w:rsidRDefault="001A5942" w:rsidP="008D00E8">
            <w:pPr>
              <w:pStyle w:val="TableParagraph"/>
              <w:spacing w:line="243" w:lineRule="exact"/>
              <w:ind w:righ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1.762,59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2DEE785E" w14:textId="77777777" w:rsidR="001A5942" w:rsidRDefault="001A5942" w:rsidP="008D00E8">
            <w:pPr>
              <w:pStyle w:val="TableParagraph"/>
              <w:spacing w:line="243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1.900,50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308C6752" w14:textId="77777777" w:rsidR="001A5942" w:rsidRDefault="001A5942" w:rsidP="008D00E8">
            <w:pPr>
              <w:pStyle w:val="TableParagraph"/>
              <w:spacing w:line="243" w:lineRule="exact"/>
              <w:ind w:righ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5647EF9" w14:textId="77777777" w:rsidR="001A5942" w:rsidRDefault="001A5942" w:rsidP="008D00E8">
            <w:pPr>
              <w:pStyle w:val="TableParagraph"/>
              <w:spacing w:line="243" w:lineRule="exact"/>
              <w:ind w:righ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B67C330" w14:textId="77777777" w:rsidR="001A5942" w:rsidRDefault="001A5942" w:rsidP="008D00E8">
            <w:pPr>
              <w:pStyle w:val="TableParagraph"/>
              <w:spacing w:line="243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190,00</w:t>
            </w:r>
          </w:p>
        </w:tc>
      </w:tr>
      <w:tr w:rsidR="001A5942" w14:paraId="224D63F7" w14:textId="77777777" w:rsidTr="001A5942">
        <w:trPr>
          <w:trHeight w:val="264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39F7525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601FB304" w14:textId="77777777" w:rsidR="001A5942" w:rsidRDefault="001A5942" w:rsidP="008D00E8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3B239C9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603BE5AF" w14:textId="77777777" w:rsidR="001A5942" w:rsidRDefault="001A5942" w:rsidP="008D00E8"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1.762,59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4E762AE" w14:textId="77777777" w:rsidR="001A5942" w:rsidRDefault="001A5942" w:rsidP="008D00E8"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1.900,50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6BC1B3EE" w14:textId="77777777" w:rsidR="001A5942" w:rsidRDefault="001A5942" w:rsidP="008D00E8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120A215" w14:textId="77777777" w:rsidR="001A5942" w:rsidRDefault="001A5942" w:rsidP="008D00E8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BF6B367" w14:textId="77777777" w:rsidR="001A5942" w:rsidRDefault="001A5942" w:rsidP="008D00E8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</w:tr>
      <w:tr w:rsidR="001A5942" w14:paraId="18D0F460" w14:textId="77777777" w:rsidTr="001A5942">
        <w:trPr>
          <w:trHeight w:val="223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0E00CF1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5015E02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72450B7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5DD693A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BEB2E09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851C3D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3D4091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86EAC34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A5942" w14:paraId="22AA7E8B" w14:textId="77777777" w:rsidTr="001A5942">
        <w:trPr>
          <w:trHeight w:val="276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233BC42B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46E16F6D" w14:textId="77777777" w:rsidR="001A5942" w:rsidRDefault="001A5942" w:rsidP="008D00E8">
            <w:pPr>
              <w:pStyle w:val="TableParagraph"/>
              <w:spacing w:before="17" w:line="239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517C7F3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302939EC" w14:textId="77777777" w:rsidR="001A5942" w:rsidRDefault="001A5942" w:rsidP="008D00E8">
            <w:pPr>
              <w:pStyle w:val="TableParagraph"/>
              <w:spacing w:before="17" w:line="239" w:lineRule="exact"/>
              <w:ind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89FDD83" w14:textId="77777777" w:rsidR="001A5942" w:rsidRDefault="001A5942" w:rsidP="008D00E8">
            <w:pPr>
              <w:pStyle w:val="TableParagraph"/>
              <w:spacing w:before="17" w:line="239" w:lineRule="exact"/>
              <w:ind w:left="5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61.900,00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6801CF11" w14:textId="77777777" w:rsidR="001A5942" w:rsidRDefault="001A5942" w:rsidP="008D00E8">
            <w:pPr>
              <w:pStyle w:val="TableParagraph"/>
              <w:spacing w:before="17" w:line="239" w:lineRule="exact"/>
              <w:ind w:left="4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19.043,95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871AF45" w14:textId="77777777" w:rsidR="001A5942" w:rsidRDefault="001A5942" w:rsidP="008D00E8">
            <w:pPr>
              <w:pStyle w:val="TableParagraph"/>
              <w:spacing w:before="17" w:line="239" w:lineRule="exact"/>
              <w:ind w:righ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19.043,95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C5DB9B7" w14:textId="77777777" w:rsidR="001A5942" w:rsidRDefault="001A5942" w:rsidP="008D00E8">
            <w:pPr>
              <w:pStyle w:val="TableParagraph"/>
              <w:spacing w:before="17" w:line="239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19.043,95</w:t>
            </w:r>
          </w:p>
        </w:tc>
      </w:tr>
      <w:tr w:rsidR="001A5942" w14:paraId="5BE62133" w14:textId="77777777" w:rsidTr="001A5942">
        <w:trPr>
          <w:trHeight w:val="266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01C564E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0CBCB38F" w14:textId="77777777" w:rsidR="001A5942" w:rsidRDefault="001A5942" w:rsidP="008D00E8">
            <w:pPr>
              <w:pStyle w:val="TableParagraph"/>
              <w:spacing w:before="1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3E412CE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65653E80" w14:textId="77777777" w:rsidR="001A5942" w:rsidRDefault="001A5942" w:rsidP="008D00E8">
            <w:pPr>
              <w:pStyle w:val="TableParagraph"/>
              <w:spacing w:before="17"/>
              <w:ind w:right="2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81BB12D" w14:textId="77777777" w:rsidR="001A5942" w:rsidRDefault="001A5942" w:rsidP="008D00E8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9691524" w14:textId="77777777" w:rsidR="001A5942" w:rsidRDefault="001A5942" w:rsidP="008D00E8">
            <w:pPr>
              <w:pStyle w:val="TableParagraph"/>
              <w:spacing w:before="17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F5CE16B" w14:textId="77777777" w:rsidR="001A5942" w:rsidRDefault="001A5942" w:rsidP="008D00E8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9408976" w14:textId="77777777" w:rsidR="001A5942" w:rsidRDefault="001A5942" w:rsidP="008D00E8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</w:tr>
      <w:tr w:rsidR="001A5942" w14:paraId="0D29733C" w14:textId="77777777" w:rsidTr="001A5942">
        <w:trPr>
          <w:trHeight w:val="266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2694773F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28AF7DEF" w14:textId="77777777" w:rsidR="001A5942" w:rsidRDefault="001A5942" w:rsidP="008D00E8">
            <w:pPr>
              <w:pStyle w:val="TableParagraph"/>
              <w:spacing w:before="1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Pomoći-Ministarstvo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6F7F0FB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7889D948" w14:textId="77777777" w:rsidR="001A5942" w:rsidRDefault="001A5942" w:rsidP="008D00E8">
            <w:pPr>
              <w:pStyle w:val="TableParagraph"/>
              <w:spacing w:before="17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B619338" w14:textId="77777777" w:rsidR="001A5942" w:rsidRDefault="001A5942" w:rsidP="008D00E8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61.900,00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4959B31F" w14:textId="77777777" w:rsidR="001A5942" w:rsidRDefault="001A5942" w:rsidP="008D00E8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13975B2" w14:textId="77777777" w:rsidR="001A5942" w:rsidRDefault="001A5942" w:rsidP="008D00E8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464E170" w14:textId="77777777" w:rsidR="001A5942" w:rsidRDefault="001A5942" w:rsidP="008D00E8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51E632A0" w14:textId="77777777" w:rsidTr="001A5942">
        <w:trPr>
          <w:trHeight w:val="223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0A368DB5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69E7021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5E48F690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3027DEF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4A1456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39EF750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26A534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408D52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A5942" w14:paraId="0C4A4433" w14:textId="77777777" w:rsidTr="001A5942">
        <w:trPr>
          <w:trHeight w:val="450"/>
        </w:trPr>
        <w:tc>
          <w:tcPr>
            <w:tcW w:w="481" w:type="dxa"/>
            <w:tcBorders>
              <w:top w:val="single" w:sz="2" w:space="0" w:color="000000"/>
            </w:tcBorders>
          </w:tcPr>
          <w:p w14:paraId="07310ED4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5" w:type="dxa"/>
            <w:tcBorders>
              <w:top w:val="single" w:sz="2" w:space="0" w:color="000000"/>
            </w:tcBorders>
          </w:tcPr>
          <w:p w14:paraId="0012814F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single" w:sz="2" w:space="0" w:color="000000"/>
              <w:right w:val="single" w:sz="2" w:space="0" w:color="000000"/>
            </w:tcBorders>
          </w:tcPr>
          <w:p w14:paraId="60F76034" w14:textId="77777777" w:rsidR="001A5942" w:rsidRDefault="001A5942" w:rsidP="008D00E8">
            <w:pPr>
              <w:pStyle w:val="TableParagraph"/>
              <w:spacing w:before="14"/>
              <w:ind w:left="6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</w:tcBorders>
          </w:tcPr>
          <w:p w14:paraId="0D32A70D" w14:textId="77777777" w:rsidR="001A5942" w:rsidRDefault="001A5942" w:rsidP="008D00E8">
            <w:pPr>
              <w:pStyle w:val="TableParagraph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53.256,24</w:t>
            </w:r>
          </w:p>
        </w:tc>
        <w:tc>
          <w:tcPr>
            <w:tcW w:w="1660" w:type="dxa"/>
            <w:tcBorders>
              <w:top w:val="single" w:sz="2" w:space="0" w:color="000000"/>
            </w:tcBorders>
          </w:tcPr>
          <w:p w14:paraId="6B3F5E02" w14:textId="77777777" w:rsidR="001A5942" w:rsidRDefault="001A5942" w:rsidP="008D00E8">
            <w:pPr>
              <w:pStyle w:val="TableParagraph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205.646,99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79066D15" w14:textId="77777777" w:rsidR="001A5942" w:rsidRDefault="001A5942" w:rsidP="008D00E8">
            <w:pPr>
              <w:pStyle w:val="TableParagraph"/>
              <w:ind w:righ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693B04D" w14:textId="77777777" w:rsidR="001A5942" w:rsidRDefault="001A5942" w:rsidP="008D00E8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6ADF1C36" w14:textId="77777777" w:rsidR="001A5942" w:rsidRDefault="001A5942" w:rsidP="008D00E8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</w:tr>
    </w:tbl>
    <w:p w14:paraId="2C08EEEF" w14:textId="77777777" w:rsidR="00154678" w:rsidRDefault="00154678">
      <w:pPr>
        <w:rPr>
          <w:sz w:val="20"/>
        </w:rPr>
        <w:sectPr w:rsidR="00154678">
          <w:pgSz w:w="15850" w:h="12250" w:orient="landscape"/>
          <w:pgMar w:top="3100" w:right="580" w:bottom="920" w:left="180" w:header="667" w:footer="736" w:gutter="0"/>
          <w:cols w:space="720"/>
        </w:sectPr>
      </w:pPr>
    </w:p>
    <w:p w14:paraId="6DC3212F" w14:textId="77777777" w:rsidR="00154678" w:rsidRDefault="00000000">
      <w:pPr>
        <w:pStyle w:val="Tijeloteksta"/>
        <w:spacing w:before="41"/>
        <w:ind w:left="125"/>
      </w:pPr>
      <w:r>
        <w:lastRenderedPageBreak/>
        <w:t>A2.</w:t>
      </w:r>
      <w:r>
        <w:rPr>
          <w:spacing w:val="-3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14:paraId="71DD0A86" w14:textId="77777777" w:rsidR="00154678" w:rsidRDefault="00154678">
      <w:pPr>
        <w:pStyle w:val="Tijeloteksta"/>
        <w:spacing w:before="145"/>
        <w:rPr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81"/>
        <w:gridCol w:w="3758"/>
        <w:gridCol w:w="2289"/>
        <w:gridCol w:w="1998"/>
        <w:gridCol w:w="1660"/>
        <w:gridCol w:w="1463"/>
        <w:gridCol w:w="1554"/>
        <w:gridCol w:w="1382"/>
      </w:tblGrid>
      <w:tr w:rsidR="001A5942" w14:paraId="78E02F83" w14:textId="77777777" w:rsidTr="001A5942">
        <w:trPr>
          <w:trHeight w:val="286"/>
        </w:trPr>
        <w:tc>
          <w:tcPr>
            <w:tcW w:w="481" w:type="dxa"/>
            <w:tcBorders>
              <w:top w:val="single" w:sz="2" w:space="0" w:color="000000"/>
            </w:tcBorders>
            <w:shd w:val="clear" w:color="auto" w:fill="F1F1F1"/>
          </w:tcPr>
          <w:p w14:paraId="034544B6" w14:textId="77777777" w:rsidR="001A5942" w:rsidRDefault="001A5942" w:rsidP="008D00E8">
            <w:pPr>
              <w:pStyle w:val="TableParagraph"/>
              <w:spacing w:before="79" w:line="186" w:lineRule="exact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3758" w:type="dxa"/>
            <w:tcBorders>
              <w:top w:val="single" w:sz="2" w:space="0" w:color="000000"/>
            </w:tcBorders>
            <w:shd w:val="clear" w:color="auto" w:fill="F1F1F1"/>
          </w:tcPr>
          <w:p w14:paraId="1369BD8E" w14:textId="77777777" w:rsidR="001A5942" w:rsidRDefault="001A5942" w:rsidP="008D00E8">
            <w:pPr>
              <w:pStyle w:val="TableParagraph"/>
              <w:spacing w:before="79" w:line="186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228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A99B65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5F542EE" w14:textId="77777777" w:rsidR="001A5942" w:rsidRDefault="001A5942" w:rsidP="008D00E8">
            <w:pPr>
              <w:pStyle w:val="TableParagraph"/>
              <w:spacing w:before="73" w:line="193" w:lineRule="exact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 w14:paraId="3D15930E" w14:textId="77777777" w:rsidR="001A5942" w:rsidRDefault="001A5942" w:rsidP="008D00E8">
            <w:pPr>
              <w:pStyle w:val="TableParagraph"/>
              <w:spacing w:before="73" w:line="193" w:lineRule="exact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3" w:type="dxa"/>
            <w:tcBorders>
              <w:top w:val="single" w:sz="2" w:space="0" w:color="000000"/>
            </w:tcBorders>
            <w:shd w:val="clear" w:color="auto" w:fill="F1F1F1"/>
          </w:tcPr>
          <w:p w14:paraId="7FB75DD1" w14:textId="77777777" w:rsidR="001A5942" w:rsidRDefault="001A5942" w:rsidP="008D00E8">
            <w:pPr>
              <w:pStyle w:val="TableParagraph"/>
              <w:spacing w:before="73" w:line="193" w:lineRule="exact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 w14:paraId="3897240C" w14:textId="77777777" w:rsidR="001A5942" w:rsidRDefault="001A5942" w:rsidP="008D00E8">
            <w:pPr>
              <w:pStyle w:val="TableParagraph"/>
              <w:spacing w:before="73" w:line="193" w:lineRule="exact"/>
              <w:ind w:left="18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382" w:type="dxa"/>
            <w:tcBorders>
              <w:top w:val="single" w:sz="2" w:space="0" w:color="000000"/>
            </w:tcBorders>
            <w:shd w:val="clear" w:color="auto" w:fill="F1F1F1"/>
          </w:tcPr>
          <w:p w14:paraId="194EA36C" w14:textId="77777777" w:rsidR="001A5942" w:rsidRDefault="001A5942" w:rsidP="008D00E8">
            <w:pPr>
              <w:pStyle w:val="TableParagraph"/>
              <w:spacing w:before="73" w:line="193" w:lineRule="exact"/>
              <w:ind w:left="18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A5942" w14:paraId="3A0A0DD0" w14:textId="77777777" w:rsidTr="001A5942">
        <w:trPr>
          <w:trHeight w:val="301"/>
        </w:trPr>
        <w:tc>
          <w:tcPr>
            <w:tcW w:w="481" w:type="dxa"/>
            <w:tcBorders>
              <w:bottom w:val="double" w:sz="2" w:space="0" w:color="000000"/>
            </w:tcBorders>
            <w:shd w:val="clear" w:color="auto" w:fill="F1F1F1"/>
          </w:tcPr>
          <w:p w14:paraId="4B8BA728" w14:textId="77777777" w:rsidR="001A5942" w:rsidRDefault="001A5942" w:rsidP="008D00E8">
            <w:pPr>
              <w:pStyle w:val="TableParagraph"/>
              <w:spacing w:line="184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3758" w:type="dxa"/>
            <w:tcBorders>
              <w:bottom w:val="double" w:sz="2" w:space="0" w:color="000000"/>
            </w:tcBorders>
            <w:shd w:val="clear" w:color="auto" w:fill="F1F1F1"/>
          </w:tcPr>
          <w:p w14:paraId="4798790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F67F70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27CC08E" w14:textId="77777777" w:rsidR="001A5942" w:rsidRDefault="001A5942" w:rsidP="008D00E8">
            <w:pPr>
              <w:pStyle w:val="TableParagraph"/>
              <w:spacing w:line="177" w:lineRule="exact"/>
              <w:ind w:left="4" w:right="1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0" w:type="dxa"/>
            <w:tcBorders>
              <w:bottom w:val="double" w:sz="2" w:space="0" w:color="000000"/>
            </w:tcBorders>
            <w:shd w:val="clear" w:color="auto" w:fill="F1F1F1"/>
          </w:tcPr>
          <w:p w14:paraId="56F3C879" w14:textId="77777777" w:rsidR="001A5942" w:rsidRDefault="001A5942" w:rsidP="008D00E8">
            <w:pPr>
              <w:pStyle w:val="TableParagraph"/>
              <w:spacing w:line="177" w:lineRule="exact"/>
              <w:ind w:left="38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3" w:type="dxa"/>
            <w:tcBorders>
              <w:bottom w:val="double" w:sz="2" w:space="0" w:color="000000"/>
            </w:tcBorders>
            <w:shd w:val="clear" w:color="auto" w:fill="F1F1F1"/>
          </w:tcPr>
          <w:p w14:paraId="615EAF55" w14:textId="77777777" w:rsidR="001A5942" w:rsidRDefault="001A5942" w:rsidP="008D00E8">
            <w:pPr>
              <w:pStyle w:val="TableParagraph"/>
              <w:spacing w:line="177" w:lineRule="exact"/>
              <w:ind w:left="27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4" w:type="dxa"/>
            <w:tcBorders>
              <w:bottom w:val="double" w:sz="2" w:space="0" w:color="000000"/>
            </w:tcBorders>
            <w:shd w:val="clear" w:color="auto" w:fill="F1F1F1"/>
          </w:tcPr>
          <w:p w14:paraId="087946DE" w14:textId="77777777" w:rsidR="001A5942" w:rsidRDefault="001A5942" w:rsidP="008D00E8">
            <w:pPr>
              <w:pStyle w:val="TableParagraph"/>
              <w:spacing w:line="177" w:lineRule="exact"/>
              <w:ind w:left="37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382" w:type="dxa"/>
            <w:tcBorders>
              <w:bottom w:val="double" w:sz="2" w:space="0" w:color="000000"/>
            </w:tcBorders>
            <w:shd w:val="clear" w:color="auto" w:fill="F1F1F1"/>
          </w:tcPr>
          <w:p w14:paraId="2FA07736" w14:textId="77777777" w:rsidR="001A5942" w:rsidRDefault="001A5942" w:rsidP="008D00E8">
            <w:pPr>
              <w:pStyle w:val="TableParagraph"/>
              <w:spacing w:line="177" w:lineRule="exact"/>
              <w:ind w:left="36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A5942" w14:paraId="1318D35D" w14:textId="77777777" w:rsidTr="001A5942">
        <w:trPr>
          <w:trHeight w:val="302"/>
        </w:trPr>
        <w:tc>
          <w:tcPr>
            <w:tcW w:w="481" w:type="dxa"/>
            <w:tcBorders>
              <w:top w:val="double" w:sz="2" w:space="0" w:color="000000"/>
              <w:bottom w:val="single" w:sz="2" w:space="0" w:color="000000"/>
            </w:tcBorders>
          </w:tcPr>
          <w:p w14:paraId="2EC0AB1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double" w:sz="2" w:space="0" w:color="000000"/>
              <w:bottom w:val="single" w:sz="2" w:space="0" w:color="000000"/>
            </w:tcBorders>
          </w:tcPr>
          <w:p w14:paraId="306FA875" w14:textId="77777777" w:rsidR="001A5942" w:rsidRDefault="001A5942" w:rsidP="008D00E8">
            <w:pPr>
              <w:pStyle w:val="TableParagraph"/>
              <w:spacing w:before="39" w:line="243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2289" w:type="dxa"/>
            <w:tcBorders>
              <w:top w:val="double" w:sz="2" w:space="0" w:color="000000"/>
              <w:bottom w:val="single" w:sz="2" w:space="0" w:color="000000"/>
            </w:tcBorders>
          </w:tcPr>
          <w:p w14:paraId="469E5EF4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double" w:sz="2" w:space="0" w:color="000000"/>
              <w:bottom w:val="single" w:sz="2" w:space="0" w:color="000000"/>
            </w:tcBorders>
          </w:tcPr>
          <w:p w14:paraId="44AD974C" w14:textId="77777777" w:rsidR="001A5942" w:rsidRDefault="001A5942" w:rsidP="008D00E8">
            <w:pPr>
              <w:pStyle w:val="TableParagraph"/>
              <w:spacing w:before="39" w:line="243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45.912,73</w:t>
            </w:r>
          </w:p>
        </w:tc>
        <w:tc>
          <w:tcPr>
            <w:tcW w:w="1660" w:type="dxa"/>
            <w:tcBorders>
              <w:top w:val="double" w:sz="2" w:space="0" w:color="000000"/>
              <w:bottom w:val="single" w:sz="2" w:space="0" w:color="000000"/>
            </w:tcBorders>
          </w:tcPr>
          <w:p w14:paraId="52922496" w14:textId="77777777" w:rsidR="001A5942" w:rsidRDefault="001A5942" w:rsidP="008D00E8">
            <w:pPr>
              <w:pStyle w:val="TableParagraph"/>
              <w:spacing w:before="39" w:line="243" w:lineRule="exact"/>
              <w:ind w:left="3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143.315,16</w:t>
            </w:r>
          </w:p>
        </w:tc>
        <w:tc>
          <w:tcPr>
            <w:tcW w:w="1463" w:type="dxa"/>
            <w:tcBorders>
              <w:top w:val="double" w:sz="2" w:space="0" w:color="000000"/>
              <w:bottom w:val="single" w:sz="2" w:space="0" w:color="000000"/>
            </w:tcBorders>
          </w:tcPr>
          <w:p w14:paraId="4B92707F" w14:textId="77777777" w:rsidR="001A5942" w:rsidRDefault="001A5942" w:rsidP="008D00E8">
            <w:pPr>
              <w:pStyle w:val="TableParagraph"/>
              <w:spacing w:before="39" w:line="243" w:lineRule="exact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70.061,64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14:paraId="4BF2A874" w14:textId="77777777" w:rsidR="001A5942" w:rsidRDefault="001A5942" w:rsidP="008D00E8">
            <w:pPr>
              <w:pStyle w:val="TableParagraph"/>
              <w:spacing w:before="39" w:line="243" w:lineRule="exact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70.061,64</w:t>
            </w:r>
          </w:p>
        </w:tc>
        <w:tc>
          <w:tcPr>
            <w:tcW w:w="1382" w:type="dxa"/>
            <w:tcBorders>
              <w:top w:val="double" w:sz="2" w:space="0" w:color="000000"/>
              <w:bottom w:val="single" w:sz="2" w:space="0" w:color="000000"/>
            </w:tcBorders>
          </w:tcPr>
          <w:p w14:paraId="37354EB2" w14:textId="77777777" w:rsidR="001A5942" w:rsidRDefault="001A5942" w:rsidP="008D00E8">
            <w:pPr>
              <w:pStyle w:val="TableParagraph"/>
              <w:spacing w:before="39" w:line="24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70.061,64</w:t>
            </w:r>
          </w:p>
        </w:tc>
      </w:tr>
      <w:tr w:rsidR="001A5942" w14:paraId="2F036F6D" w14:textId="77777777" w:rsidTr="001A5942">
        <w:trPr>
          <w:trHeight w:val="263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3A716250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2AD57480" w14:textId="77777777" w:rsidR="001A5942" w:rsidRDefault="001A5942" w:rsidP="008D00E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59E3196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785197FE" w14:textId="77777777" w:rsidR="001A5942" w:rsidRDefault="001A5942" w:rsidP="008D00E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45.912,73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D40F1D8" w14:textId="77777777" w:rsidR="001A5942" w:rsidRDefault="001A5942" w:rsidP="008D00E8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141.846,49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6F8ACDFF" w14:textId="77777777" w:rsidR="001A5942" w:rsidRDefault="001A5942" w:rsidP="008D00E8"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B0DAA72" w14:textId="77777777" w:rsidR="001A5942" w:rsidRDefault="001A5942" w:rsidP="008D00E8">
            <w:pPr>
              <w:pStyle w:val="TableParagraph"/>
              <w:ind w:right="257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1650A62B" w14:textId="77777777" w:rsidR="001A5942" w:rsidRDefault="001A5942" w:rsidP="008D00E8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</w:tr>
      <w:tr w:rsidR="001A5942" w14:paraId="27E53CBD" w14:textId="77777777" w:rsidTr="001A5942">
        <w:trPr>
          <w:trHeight w:val="266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31D67E1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0CB01BDD" w14:textId="06E2ED86" w:rsidR="001A5942" w:rsidRDefault="001A5942" w:rsidP="008D00E8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64"/>
                <w:sz w:val="18"/>
              </w:rPr>
              <w:t xml:space="preserve"> </w:t>
            </w:r>
            <w:r w:rsidR="004634F9">
              <w:rPr>
                <w:spacing w:val="-5"/>
                <w:sz w:val="18"/>
              </w:rPr>
              <w:t>Preneseni višak/manjak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5B29A92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684B1C06" w14:textId="77777777" w:rsidR="001A5942" w:rsidRDefault="001A5942" w:rsidP="008D00E8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247F10BC" w14:textId="77777777" w:rsidR="001A5942" w:rsidRDefault="001A5942" w:rsidP="008D00E8">
            <w:pPr>
              <w:pStyle w:val="TableParagraph"/>
              <w:spacing w:before="16"/>
              <w:ind w:left="6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1.468,67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39B1CE1F" w14:textId="77777777" w:rsidR="001A5942" w:rsidRDefault="001A5942" w:rsidP="008D00E8">
            <w:pPr>
              <w:pStyle w:val="TableParagraph"/>
              <w:spacing w:before="16"/>
              <w:ind w:right="2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53D3C39" w14:textId="77777777" w:rsidR="001A5942" w:rsidRDefault="001A5942" w:rsidP="008D00E8">
            <w:pPr>
              <w:pStyle w:val="TableParagraph"/>
              <w:spacing w:before="16"/>
              <w:ind w:right="2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493C430E" w14:textId="77777777" w:rsidR="001A5942" w:rsidRDefault="001A5942" w:rsidP="008D00E8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09CAA8BC" w14:textId="77777777" w:rsidTr="001A5942">
        <w:trPr>
          <w:trHeight w:val="221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2057F18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68D9C43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0548B18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50CFF33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4B371E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0324B53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2487E6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22253E10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A5942" w14:paraId="22C5199A" w14:textId="77777777" w:rsidTr="001A5942">
        <w:trPr>
          <w:trHeight w:val="277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3EB7DB4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2E635E33" w14:textId="77777777" w:rsidR="001A5942" w:rsidRDefault="001A5942" w:rsidP="008D00E8">
            <w:pPr>
              <w:pStyle w:val="TableParagraph"/>
              <w:spacing w:line="242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2"/>
                <w:sz w:val="20"/>
              </w:rPr>
              <w:t xml:space="preserve"> prihodi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3521A19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6641209A" w14:textId="77777777" w:rsidR="001A5942" w:rsidRDefault="001A5942" w:rsidP="008D00E8">
            <w:pPr>
              <w:pStyle w:val="TableParagraph"/>
              <w:spacing w:line="24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1.974,84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B8CB2B9" w14:textId="77777777" w:rsidR="001A5942" w:rsidRDefault="001A5942" w:rsidP="008D00E8">
            <w:pPr>
              <w:pStyle w:val="TableParagraph"/>
              <w:spacing w:line="242" w:lineRule="exact"/>
              <w:ind w:left="6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1.900,50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0FB149F0" w14:textId="77777777" w:rsidR="001A5942" w:rsidRDefault="001A5942" w:rsidP="008D00E8">
            <w:pPr>
              <w:pStyle w:val="TableParagraph"/>
              <w:spacing w:line="242" w:lineRule="exact"/>
              <w:ind w:right="2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F6E30DD" w14:textId="77777777" w:rsidR="001A5942" w:rsidRDefault="001A5942" w:rsidP="008D00E8">
            <w:pPr>
              <w:pStyle w:val="TableParagraph"/>
              <w:spacing w:line="242" w:lineRule="exact"/>
              <w:ind w:right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61555C5C" w14:textId="77777777" w:rsidR="001A5942" w:rsidRDefault="001A5942" w:rsidP="008D00E8">
            <w:pPr>
              <w:pStyle w:val="TableParagraph"/>
              <w:spacing w:line="242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190,00</w:t>
            </w:r>
          </w:p>
        </w:tc>
      </w:tr>
      <w:tr w:rsidR="001A5942" w14:paraId="0B5A38E5" w14:textId="77777777" w:rsidTr="001A5942">
        <w:trPr>
          <w:trHeight w:val="265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7E73FD29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42C41464" w14:textId="77777777" w:rsidR="001A5942" w:rsidRDefault="001A5942" w:rsidP="008D00E8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774F1BF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30F0B231" w14:textId="77777777" w:rsidR="001A5942" w:rsidRDefault="001A5942" w:rsidP="008D00E8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1.974,84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1CF0C52A" w14:textId="77777777" w:rsidR="001A5942" w:rsidRDefault="001A5942" w:rsidP="008D00E8">
            <w:pPr>
              <w:pStyle w:val="TableParagraph"/>
              <w:spacing w:before="16"/>
              <w:ind w:left="6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1.900,50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BC89B0C" w14:textId="77777777" w:rsidR="001A5942" w:rsidRDefault="001A5942" w:rsidP="008D00E8">
            <w:pPr>
              <w:pStyle w:val="TableParagraph"/>
              <w:spacing w:before="16"/>
              <w:ind w:right="257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9F0FD71" w14:textId="77777777" w:rsidR="001A5942" w:rsidRDefault="001A5942" w:rsidP="008D00E8">
            <w:pPr>
              <w:pStyle w:val="TableParagraph"/>
              <w:spacing w:before="16"/>
              <w:ind w:right="258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6D37A8F9" w14:textId="77777777" w:rsidR="001A5942" w:rsidRDefault="001A5942" w:rsidP="008D00E8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</w:tr>
      <w:tr w:rsidR="001A5942" w14:paraId="04A7ABB8" w14:textId="77777777" w:rsidTr="001A5942">
        <w:trPr>
          <w:trHeight w:val="223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1F4553F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41B36CC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1B6192D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094A4B6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23C2C8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984022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853F30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079F485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A5942" w14:paraId="7FF44264" w14:textId="77777777" w:rsidTr="001A5942">
        <w:trPr>
          <w:trHeight w:val="275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2F73717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7AD47782" w14:textId="77777777" w:rsidR="001A5942" w:rsidRDefault="001A5942" w:rsidP="008D00E8">
            <w:pPr>
              <w:pStyle w:val="TableParagraph"/>
              <w:spacing w:before="17" w:line="239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43F9A68B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5B770720" w14:textId="77777777" w:rsidR="001A5942" w:rsidRDefault="001A5942" w:rsidP="008D00E8">
            <w:pPr>
              <w:pStyle w:val="TableParagraph"/>
              <w:spacing w:before="17" w:line="239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0592E4C" w14:textId="77777777" w:rsidR="001A5942" w:rsidRDefault="001A5942" w:rsidP="008D00E8">
            <w:pPr>
              <w:pStyle w:val="TableParagraph"/>
              <w:spacing w:before="17" w:line="239" w:lineRule="exact"/>
              <w:ind w:left="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61.900,00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7851BAA6" w14:textId="77777777" w:rsidR="001A5942" w:rsidRDefault="001A5942" w:rsidP="008D00E8">
            <w:pPr>
              <w:pStyle w:val="TableParagraph"/>
              <w:spacing w:before="17" w:line="239" w:lineRule="exact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19.043,95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272767A" w14:textId="77777777" w:rsidR="001A5942" w:rsidRDefault="001A5942" w:rsidP="008D00E8">
            <w:pPr>
              <w:pStyle w:val="TableParagraph"/>
              <w:spacing w:before="17" w:line="239" w:lineRule="exact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19.043,95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2C381E6F" w14:textId="77777777" w:rsidR="001A5942" w:rsidRDefault="001A5942" w:rsidP="008D00E8">
            <w:pPr>
              <w:pStyle w:val="TableParagraph"/>
              <w:spacing w:before="17" w:line="239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19.043,95</w:t>
            </w:r>
          </w:p>
        </w:tc>
      </w:tr>
      <w:tr w:rsidR="001A5942" w14:paraId="261DE375" w14:textId="77777777" w:rsidTr="001A5942">
        <w:trPr>
          <w:trHeight w:val="269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58A3EDC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23E5405C" w14:textId="77777777" w:rsidR="001A5942" w:rsidRDefault="001A5942" w:rsidP="008D00E8">
            <w:pPr>
              <w:pStyle w:val="TableParagraph"/>
              <w:spacing w:before="1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2CE2E03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16BF7851" w14:textId="77777777" w:rsidR="001A5942" w:rsidRDefault="001A5942" w:rsidP="008D00E8">
            <w:pPr>
              <w:pStyle w:val="TableParagraph"/>
              <w:spacing w:before="18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4A777DF6" w14:textId="77777777" w:rsidR="001A5942" w:rsidRDefault="001A5942" w:rsidP="008D00E8">
            <w:pPr>
              <w:pStyle w:val="TableParagraph"/>
              <w:spacing w:before="18"/>
              <w:ind w:right="3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65282B98" w14:textId="77777777" w:rsidR="001A5942" w:rsidRDefault="001A5942" w:rsidP="008D00E8">
            <w:pPr>
              <w:pStyle w:val="TableParagraph"/>
              <w:spacing w:before="18"/>
              <w:ind w:left="4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11D4F44" w14:textId="77777777" w:rsidR="001A5942" w:rsidRDefault="001A5942" w:rsidP="008D00E8">
            <w:pPr>
              <w:pStyle w:val="TableParagraph"/>
              <w:spacing w:before="18"/>
              <w:ind w:right="257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6C76D6DE" w14:textId="77777777" w:rsidR="001A5942" w:rsidRDefault="001A5942" w:rsidP="008D00E8"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</w:tr>
      <w:tr w:rsidR="001A5942" w14:paraId="152251B5" w14:textId="77777777" w:rsidTr="001A5942">
        <w:trPr>
          <w:trHeight w:val="264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63ABCD0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50E66BD9" w14:textId="77777777" w:rsidR="001A5942" w:rsidRDefault="001A5942" w:rsidP="008D00E8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Pomoći-Ministarstvo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medija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32C454E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30F9D911" w14:textId="77777777" w:rsidR="001A5942" w:rsidRDefault="001A5942" w:rsidP="008D00E8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C092F06" w14:textId="77777777" w:rsidR="001A5942" w:rsidRDefault="001A5942" w:rsidP="008D00E8">
            <w:pPr>
              <w:pStyle w:val="TableParagraph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61.900,00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075DEED2" w14:textId="77777777" w:rsidR="001A5942" w:rsidRDefault="001A5942" w:rsidP="008D00E8">
            <w:pPr>
              <w:pStyle w:val="TableParagraph"/>
              <w:ind w:right="2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99FA8A9" w14:textId="77777777" w:rsidR="001A5942" w:rsidRDefault="001A5942" w:rsidP="008D00E8">
            <w:pPr>
              <w:pStyle w:val="TableParagraph"/>
              <w:ind w:right="2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3D1621FA" w14:textId="77777777" w:rsidR="001A5942" w:rsidRDefault="001A5942" w:rsidP="008D00E8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245AB9DF" w14:textId="77777777" w:rsidTr="001A5942">
        <w:trPr>
          <w:trHeight w:val="223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60A55715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420AA1A9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2CE8B2D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7622229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1696136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1673761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6862D1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447DACCB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A5942" w14:paraId="4BE2A5F3" w14:textId="77777777" w:rsidTr="001A5942">
        <w:trPr>
          <w:trHeight w:val="275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4799567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6097AEE8" w14:textId="77777777" w:rsidR="001A5942" w:rsidRDefault="001A5942" w:rsidP="008D00E8">
            <w:pPr>
              <w:pStyle w:val="TableParagraph"/>
              <w:spacing w:line="240" w:lineRule="exact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361DEEA5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35590D27" w14:textId="77777777" w:rsidR="001A5942" w:rsidRDefault="001A5942" w:rsidP="008D00E8">
            <w:pPr>
              <w:pStyle w:val="TableParagraph"/>
              <w:spacing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4.977,59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45A6982" w14:textId="77777777" w:rsidR="001A5942" w:rsidRDefault="001A5942" w:rsidP="008D00E8">
            <w:pPr>
              <w:pStyle w:val="TableParagraph"/>
              <w:spacing w:line="240" w:lineRule="exact"/>
              <w:ind w:right="3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0B8E7FFD" w14:textId="77777777" w:rsidR="001A5942" w:rsidRDefault="001A5942" w:rsidP="008D00E8">
            <w:pPr>
              <w:pStyle w:val="TableParagraph"/>
              <w:spacing w:line="240" w:lineRule="exact"/>
              <w:ind w:right="2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4D0C5A1" w14:textId="77777777" w:rsidR="001A5942" w:rsidRDefault="001A5942" w:rsidP="008D00E8">
            <w:pPr>
              <w:pStyle w:val="TableParagraph"/>
              <w:spacing w:line="240" w:lineRule="exact"/>
              <w:ind w:righ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083A9E96" w14:textId="77777777" w:rsidR="001A5942" w:rsidRDefault="001A5942" w:rsidP="008D00E8">
            <w:pPr>
              <w:pStyle w:val="TableParagraph"/>
              <w:spacing w:line="240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1A5942" w14:paraId="63D7B51E" w14:textId="77777777" w:rsidTr="001A5942">
        <w:trPr>
          <w:trHeight w:val="266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510543B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5204185A" w14:textId="77777777" w:rsidR="001A5942" w:rsidRDefault="001A5942" w:rsidP="008D00E8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Višak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preneseni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0227101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2FA1CCBA" w14:textId="77777777" w:rsidR="001A5942" w:rsidRDefault="001A5942" w:rsidP="008D00E8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4.977,59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D37CB25" w14:textId="77777777" w:rsidR="001A5942" w:rsidRDefault="001A5942" w:rsidP="008D00E8">
            <w:pPr>
              <w:pStyle w:val="TableParagraph"/>
              <w:spacing w:before="16"/>
              <w:ind w:right="3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1079378A" w14:textId="77777777" w:rsidR="001A5942" w:rsidRDefault="001A5942" w:rsidP="008D00E8">
            <w:pPr>
              <w:pStyle w:val="TableParagraph"/>
              <w:spacing w:before="16"/>
              <w:ind w:right="2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5546E98" w14:textId="77777777" w:rsidR="001A5942" w:rsidRDefault="001A5942" w:rsidP="008D00E8">
            <w:pPr>
              <w:pStyle w:val="TableParagraph"/>
              <w:spacing w:before="16"/>
              <w:ind w:right="2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63237F4E" w14:textId="77777777" w:rsidR="001A5942" w:rsidRDefault="001A5942" w:rsidP="008D00E8">
            <w:pPr>
              <w:pStyle w:val="TableParagraph"/>
              <w:spacing w:before="16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3495FD48" w14:textId="77777777" w:rsidTr="001A5942">
        <w:trPr>
          <w:trHeight w:val="223"/>
        </w:trPr>
        <w:tc>
          <w:tcPr>
            <w:tcW w:w="481" w:type="dxa"/>
            <w:tcBorders>
              <w:top w:val="single" w:sz="2" w:space="0" w:color="000000"/>
              <w:bottom w:val="single" w:sz="2" w:space="0" w:color="000000"/>
            </w:tcBorders>
          </w:tcPr>
          <w:p w14:paraId="654C1B4F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758" w:type="dxa"/>
            <w:tcBorders>
              <w:top w:val="single" w:sz="2" w:space="0" w:color="000000"/>
              <w:bottom w:val="single" w:sz="2" w:space="0" w:color="000000"/>
            </w:tcBorders>
          </w:tcPr>
          <w:p w14:paraId="33C0969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</w:tcBorders>
          </w:tcPr>
          <w:p w14:paraId="7E5EFAF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  <w:tcBorders>
              <w:top w:val="single" w:sz="2" w:space="0" w:color="000000"/>
              <w:bottom w:val="single" w:sz="2" w:space="0" w:color="000000"/>
            </w:tcBorders>
          </w:tcPr>
          <w:p w14:paraId="1CCEF88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4B2207D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7392F1E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75648D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single" w:sz="2" w:space="0" w:color="000000"/>
              <w:bottom w:val="single" w:sz="2" w:space="0" w:color="000000"/>
            </w:tcBorders>
          </w:tcPr>
          <w:p w14:paraId="74351C9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A5942" w14:paraId="126BC698" w14:textId="77777777" w:rsidTr="001A5942">
        <w:trPr>
          <w:trHeight w:val="453"/>
        </w:trPr>
        <w:tc>
          <w:tcPr>
            <w:tcW w:w="481" w:type="dxa"/>
            <w:tcBorders>
              <w:top w:val="single" w:sz="2" w:space="0" w:color="000000"/>
            </w:tcBorders>
          </w:tcPr>
          <w:p w14:paraId="792290E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3E1D5D9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  <w:tcBorders>
              <w:top w:val="single" w:sz="2" w:space="0" w:color="000000"/>
              <w:right w:val="single" w:sz="2" w:space="0" w:color="000000"/>
            </w:tcBorders>
          </w:tcPr>
          <w:p w14:paraId="079C068F" w14:textId="77777777" w:rsidR="001A5942" w:rsidRDefault="001A5942" w:rsidP="008D00E8">
            <w:pPr>
              <w:pStyle w:val="TableParagraph"/>
              <w:ind w:left="6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</w:tcBorders>
          </w:tcPr>
          <w:p w14:paraId="07B43EDF" w14:textId="77777777" w:rsidR="001A5942" w:rsidRDefault="001A5942" w:rsidP="008D00E8">
            <w:pPr>
              <w:pStyle w:val="TableParagraph"/>
              <w:spacing w:before="16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56.765,16</w:t>
            </w:r>
          </w:p>
        </w:tc>
        <w:tc>
          <w:tcPr>
            <w:tcW w:w="1660" w:type="dxa"/>
            <w:tcBorders>
              <w:top w:val="single" w:sz="2" w:space="0" w:color="000000"/>
            </w:tcBorders>
          </w:tcPr>
          <w:p w14:paraId="28DC96DA" w14:textId="77777777" w:rsidR="001A5942" w:rsidRDefault="001A5942" w:rsidP="008D00E8">
            <w:pPr>
              <w:pStyle w:val="TableParagraph"/>
              <w:spacing w:before="16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207.115,66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3193F89F" w14:textId="77777777" w:rsidR="001A5942" w:rsidRDefault="001A5942" w:rsidP="008D00E8">
            <w:pPr>
              <w:pStyle w:val="TableParagraph"/>
              <w:spacing w:before="16"/>
              <w:ind w:righ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14B5B3EC" w14:textId="77777777" w:rsidR="001A5942" w:rsidRDefault="001A5942" w:rsidP="008D00E8">
            <w:pPr>
              <w:pStyle w:val="TableParagraph"/>
              <w:spacing w:before="16"/>
              <w:ind w:righ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382" w:type="dxa"/>
            <w:tcBorders>
              <w:top w:val="single" w:sz="2" w:space="0" w:color="000000"/>
            </w:tcBorders>
          </w:tcPr>
          <w:p w14:paraId="19C41524" w14:textId="77777777" w:rsidR="001A5942" w:rsidRDefault="001A5942" w:rsidP="008D00E8">
            <w:pPr>
              <w:pStyle w:val="TableParagraph"/>
              <w:spacing w:before="16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</w:tr>
    </w:tbl>
    <w:p w14:paraId="396EFCEB" w14:textId="77777777" w:rsidR="00154678" w:rsidRDefault="00154678">
      <w:pPr>
        <w:rPr>
          <w:sz w:val="20"/>
        </w:rPr>
        <w:sectPr w:rsidR="00154678">
          <w:pgSz w:w="15850" w:h="12250" w:orient="landscape"/>
          <w:pgMar w:top="3100" w:right="580" w:bottom="920" w:left="180" w:header="667" w:footer="736" w:gutter="0"/>
          <w:cols w:space="720"/>
        </w:sectPr>
      </w:pPr>
    </w:p>
    <w:p w14:paraId="71E983CF" w14:textId="77777777" w:rsidR="00154678" w:rsidRDefault="00000000">
      <w:pPr>
        <w:pStyle w:val="Tijeloteksta"/>
        <w:spacing w:before="41"/>
        <w:ind w:left="125"/>
      </w:pPr>
      <w:r>
        <w:lastRenderedPageBreak/>
        <w:t>A3.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 xml:space="preserve">FUNKCIJSKOJ </w:t>
      </w:r>
      <w:r>
        <w:rPr>
          <w:spacing w:val="-2"/>
        </w:rPr>
        <w:t>KLASIFIKACIJI</w:t>
      </w:r>
    </w:p>
    <w:p w14:paraId="26727E22" w14:textId="77777777" w:rsidR="00154678" w:rsidRDefault="00154678">
      <w:pPr>
        <w:pStyle w:val="Tijeloteksta"/>
        <w:spacing w:before="144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693"/>
        <w:gridCol w:w="6100"/>
        <w:gridCol w:w="2007"/>
        <w:gridCol w:w="1659"/>
        <w:gridCol w:w="1462"/>
        <w:gridCol w:w="1553"/>
        <w:gridCol w:w="1378"/>
      </w:tblGrid>
      <w:tr w:rsidR="001A5942" w14:paraId="148BB303" w14:textId="77777777" w:rsidTr="008D00E8">
        <w:trPr>
          <w:trHeight w:val="283"/>
        </w:trPr>
        <w:tc>
          <w:tcPr>
            <w:tcW w:w="693" w:type="dxa"/>
            <w:tcBorders>
              <w:top w:val="single" w:sz="2" w:space="0" w:color="000000"/>
            </w:tcBorders>
            <w:shd w:val="clear" w:color="auto" w:fill="F1F1F1"/>
          </w:tcPr>
          <w:p w14:paraId="53954C1F" w14:textId="77777777" w:rsidR="001A5942" w:rsidRDefault="001A5942" w:rsidP="008D00E8">
            <w:pPr>
              <w:pStyle w:val="TableParagraph"/>
              <w:spacing w:before="80" w:line="183" w:lineRule="exact"/>
              <w:ind w:left="73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610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1962D29" w14:textId="77777777" w:rsidR="001A5942" w:rsidRDefault="001A5942" w:rsidP="008D00E8">
            <w:pPr>
              <w:pStyle w:val="TableParagraph"/>
              <w:spacing w:before="80" w:line="183" w:lineRule="exact"/>
              <w:ind w:left="4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94F46F4" w14:textId="77777777" w:rsidR="001A5942" w:rsidRDefault="001A5942" w:rsidP="008D00E8">
            <w:pPr>
              <w:pStyle w:val="TableParagraph"/>
              <w:spacing w:before="66"/>
              <w:ind w:left="3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 w14:paraId="1161B5F1" w14:textId="77777777" w:rsidR="001A5942" w:rsidRDefault="001A5942" w:rsidP="008D00E8">
            <w:pPr>
              <w:pStyle w:val="TableParagraph"/>
              <w:spacing w:before="66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F1F1F1"/>
          </w:tcPr>
          <w:p w14:paraId="6C8D93F9" w14:textId="77777777" w:rsidR="001A5942" w:rsidRDefault="001A5942" w:rsidP="008D00E8">
            <w:pPr>
              <w:pStyle w:val="TableParagraph"/>
              <w:spacing w:before="66"/>
              <w:ind w:left="30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 w14:paraId="0E72A4DB" w14:textId="77777777" w:rsidR="001A5942" w:rsidRDefault="001A5942" w:rsidP="008D00E8">
            <w:pPr>
              <w:pStyle w:val="TableParagraph"/>
              <w:spacing w:before="66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378" w:type="dxa"/>
            <w:tcBorders>
              <w:top w:val="single" w:sz="2" w:space="0" w:color="000000"/>
            </w:tcBorders>
            <w:shd w:val="clear" w:color="auto" w:fill="F1F1F1"/>
          </w:tcPr>
          <w:p w14:paraId="5F2B2087" w14:textId="77777777" w:rsidR="001A5942" w:rsidRDefault="001A5942" w:rsidP="008D00E8">
            <w:pPr>
              <w:pStyle w:val="TableParagraph"/>
              <w:spacing w:before="66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A5942" w14:paraId="1A05C59D" w14:textId="77777777" w:rsidTr="008D00E8">
        <w:trPr>
          <w:trHeight w:val="305"/>
        </w:trPr>
        <w:tc>
          <w:tcPr>
            <w:tcW w:w="693" w:type="dxa"/>
            <w:tcBorders>
              <w:bottom w:val="double" w:sz="2" w:space="0" w:color="000000"/>
            </w:tcBorders>
            <w:shd w:val="clear" w:color="auto" w:fill="F1F1F1"/>
          </w:tcPr>
          <w:p w14:paraId="4E5F3702" w14:textId="77777777" w:rsidR="001A5942" w:rsidRDefault="001A5942" w:rsidP="008D00E8">
            <w:pPr>
              <w:pStyle w:val="TableParagraph"/>
              <w:spacing w:line="187" w:lineRule="exact"/>
              <w:ind w:left="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6100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5CE150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E0A7EF2" w14:textId="77777777" w:rsidR="001A5942" w:rsidRDefault="001A5942" w:rsidP="008D00E8">
            <w:pPr>
              <w:pStyle w:val="TableParagraph"/>
              <w:spacing w:line="173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 w14:paraId="33B4E0FB" w14:textId="77777777" w:rsidR="001A5942" w:rsidRDefault="001A5942" w:rsidP="008D00E8">
            <w:pPr>
              <w:pStyle w:val="TableParagraph"/>
              <w:spacing w:line="173" w:lineRule="exact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2" w:type="dxa"/>
            <w:tcBorders>
              <w:bottom w:val="double" w:sz="2" w:space="0" w:color="000000"/>
            </w:tcBorders>
            <w:shd w:val="clear" w:color="auto" w:fill="F1F1F1"/>
          </w:tcPr>
          <w:p w14:paraId="3D27D992" w14:textId="77777777" w:rsidR="001A5942" w:rsidRDefault="001A5942" w:rsidP="008D00E8">
            <w:pPr>
              <w:pStyle w:val="TableParagraph"/>
              <w:spacing w:line="173" w:lineRule="exact"/>
              <w:ind w:left="28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3" w:type="dxa"/>
            <w:tcBorders>
              <w:bottom w:val="double" w:sz="2" w:space="0" w:color="000000"/>
            </w:tcBorders>
            <w:shd w:val="clear" w:color="auto" w:fill="F1F1F1"/>
          </w:tcPr>
          <w:p w14:paraId="3CD28E74" w14:textId="77777777" w:rsidR="001A5942" w:rsidRDefault="001A5942" w:rsidP="008D00E8">
            <w:pPr>
              <w:pStyle w:val="TableParagraph"/>
              <w:spacing w:line="173" w:lineRule="exact"/>
              <w:ind w:left="37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378" w:type="dxa"/>
            <w:tcBorders>
              <w:bottom w:val="double" w:sz="2" w:space="0" w:color="000000"/>
            </w:tcBorders>
            <w:shd w:val="clear" w:color="auto" w:fill="F1F1F1"/>
          </w:tcPr>
          <w:p w14:paraId="74AFDEDD" w14:textId="77777777" w:rsidR="001A5942" w:rsidRDefault="001A5942" w:rsidP="008D00E8">
            <w:pPr>
              <w:pStyle w:val="TableParagraph"/>
              <w:spacing w:line="173" w:lineRule="exact"/>
              <w:ind w:left="37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A5942" w14:paraId="1F7A9FDB" w14:textId="77777777" w:rsidTr="008D00E8">
        <w:trPr>
          <w:trHeight w:val="288"/>
        </w:trPr>
        <w:tc>
          <w:tcPr>
            <w:tcW w:w="693" w:type="dxa"/>
            <w:tcBorders>
              <w:top w:val="double" w:sz="2" w:space="0" w:color="000000"/>
              <w:bottom w:val="single" w:sz="2" w:space="0" w:color="000000"/>
            </w:tcBorders>
          </w:tcPr>
          <w:p w14:paraId="6A7ADF4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00" w:type="dxa"/>
            <w:tcBorders>
              <w:top w:val="double" w:sz="2" w:space="0" w:color="000000"/>
              <w:bottom w:val="single" w:sz="2" w:space="0" w:color="000000"/>
            </w:tcBorders>
          </w:tcPr>
          <w:p w14:paraId="06D51020" w14:textId="77777777" w:rsidR="001A5942" w:rsidRDefault="001A5942" w:rsidP="008D00E8">
            <w:pPr>
              <w:pStyle w:val="TableParagraph"/>
              <w:tabs>
                <w:tab w:val="left" w:pos="458"/>
              </w:tabs>
              <w:spacing w:before="39"/>
              <w:ind w:left="46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  <w:r>
              <w:rPr>
                <w:b/>
                <w:sz w:val="18"/>
              </w:rPr>
              <w:tab/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007" w:type="dxa"/>
            <w:tcBorders>
              <w:top w:val="double" w:sz="2" w:space="0" w:color="000000"/>
              <w:bottom w:val="single" w:sz="2" w:space="0" w:color="000000"/>
            </w:tcBorders>
          </w:tcPr>
          <w:p w14:paraId="36D840DE" w14:textId="77777777" w:rsidR="001A5942" w:rsidRDefault="001A5942" w:rsidP="008D00E8">
            <w:pPr>
              <w:pStyle w:val="TableParagraph"/>
              <w:spacing w:before="39"/>
              <w:ind w:right="2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56.765,16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 w14:paraId="213D42B1" w14:textId="77777777" w:rsidR="001A5942" w:rsidRDefault="001A5942" w:rsidP="008D00E8">
            <w:pPr>
              <w:pStyle w:val="TableParagraph"/>
              <w:spacing w:before="39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207.115,66</w:t>
            </w:r>
          </w:p>
        </w:tc>
        <w:tc>
          <w:tcPr>
            <w:tcW w:w="1462" w:type="dxa"/>
            <w:tcBorders>
              <w:top w:val="double" w:sz="2" w:space="0" w:color="000000"/>
              <w:bottom w:val="single" w:sz="2" w:space="0" w:color="000000"/>
            </w:tcBorders>
          </w:tcPr>
          <w:p w14:paraId="46344310" w14:textId="77777777" w:rsidR="001A5942" w:rsidRDefault="001A5942" w:rsidP="008D00E8">
            <w:pPr>
              <w:pStyle w:val="TableParagraph"/>
              <w:spacing w:before="39"/>
              <w:ind w:left="4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</w:tcPr>
          <w:p w14:paraId="5DFD9095" w14:textId="77777777" w:rsidR="001A5942" w:rsidRDefault="001A5942" w:rsidP="008D00E8">
            <w:pPr>
              <w:pStyle w:val="TableParagraph"/>
              <w:spacing w:before="39"/>
              <w:ind w:right="2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378" w:type="dxa"/>
            <w:tcBorders>
              <w:top w:val="double" w:sz="2" w:space="0" w:color="000000"/>
              <w:bottom w:val="single" w:sz="2" w:space="0" w:color="000000"/>
            </w:tcBorders>
          </w:tcPr>
          <w:p w14:paraId="63A080D0" w14:textId="77777777" w:rsidR="001A5942" w:rsidRDefault="001A5942" w:rsidP="008D00E8">
            <w:pPr>
              <w:pStyle w:val="TableParagraph"/>
              <w:spacing w:before="39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</w:tr>
      <w:tr w:rsidR="001A5942" w14:paraId="714559B5" w14:textId="77777777" w:rsidTr="008D00E8">
        <w:trPr>
          <w:trHeight w:val="266"/>
        </w:trPr>
        <w:tc>
          <w:tcPr>
            <w:tcW w:w="6793" w:type="dxa"/>
            <w:gridSpan w:val="2"/>
            <w:tcBorders>
              <w:bottom w:val="single" w:sz="2" w:space="0" w:color="000000"/>
            </w:tcBorders>
          </w:tcPr>
          <w:p w14:paraId="3E534470" w14:textId="77777777" w:rsidR="001A5942" w:rsidRDefault="001A5942" w:rsidP="008D00E8">
            <w:pPr>
              <w:pStyle w:val="TableParagraph"/>
              <w:tabs>
                <w:tab w:val="left" w:pos="1151"/>
              </w:tabs>
              <w:spacing w:before="14"/>
              <w:ind w:left="64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  <w:r>
              <w:rPr>
                <w:sz w:val="18"/>
              </w:rPr>
              <w:tab/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007" w:type="dxa"/>
            <w:tcBorders>
              <w:bottom w:val="single" w:sz="2" w:space="0" w:color="000000"/>
            </w:tcBorders>
          </w:tcPr>
          <w:p w14:paraId="1B755927" w14:textId="77777777" w:rsidR="001A5942" w:rsidRDefault="001A5942" w:rsidP="008D00E8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56.765,16</w:t>
            </w:r>
          </w:p>
        </w:tc>
        <w:tc>
          <w:tcPr>
            <w:tcW w:w="1659" w:type="dxa"/>
            <w:tcBorders>
              <w:bottom w:val="single" w:sz="2" w:space="0" w:color="000000"/>
            </w:tcBorders>
          </w:tcPr>
          <w:p w14:paraId="7FE9E62F" w14:textId="77777777" w:rsidR="001A5942" w:rsidRDefault="001A5942" w:rsidP="008D00E8">
            <w:pPr>
              <w:pStyle w:val="TableParagraph"/>
              <w:spacing w:before="14"/>
              <w:ind w:left="4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207.115,66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4B30A20B" w14:textId="77777777" w:rsidR="001A5942" w:rsidRDefault="001A5942" w:rsidP="008D00E8">
            <w:pPr>
              <w:pStyle w:val="TableParagraph"/>
              <w:spacing w:before="14"/>
              <w:ind w:left="4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89.295,59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3C55B56" w14:textId="77777777" w:rsidR="001A5942" w:rsidRDefault="001A5942" w:rsidP="008D00E8">
            <w:pPr>
              <w:pStyle w:val="TableParagraph"/>
              <w:spacing w:before="14"/>
              <w:ind w:right="256"/>
              <w:rPr>
                <w:sz w:val="18"/>
              </w:rPr>
            </w:pPr>
            <w:r>
              <w:rPr>
                <w:spacing w:val="-2"/>
                <w:sz w:val="18"/>
              </w:rPr>
              <w:t>89.295,59</w:t>
            </w:r>
          </w:p>
        </w:tc>
        <w:tc>
          <w:tcPr>
            <w:tcW w:w="1378" w:type="dxa"/>
            <w:tcBorders>
              <w:bottom w:val="single" w:sz="2" w:space="0" w:color="000000"/>
            </w:tcBorders>
          </w:tcPr>
          <w:p w14:paraId="654DB5D3" w14:textId="77777777" w:rsidR="001A5942" w:rsidRDefault="001A5942" w:rsidP="008D00E8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89.295,59</w:t>
            </w:r>
          </w:p>
        </w:tc>
      </w:tr>
      <w:tr w:rsidR="001A5942" w14:paraId="778F45F8" w14:textId="77777777" w:rsidTr="008D00E8">
        <w:trPr>
          <w:trHeight w:val="451"/>
        </w:trPr>
        <w:tc>
          <w:tcPr>
            <w:tcW w:w="679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0C8F70D7" w14:textId="77777777" w:rsidR="001A5942" w:rsidRDefault="001A5942" w:rsidP="008D00E8">
            <w:pPr>
              <w:pStyle w:val="TableParagraph"/>
              <w:spacing w:before="14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2" w:space="0" w:color="000000"/>
            </w:tcBorders>
          </w:tcPr>
          <w:p w14:paraId="75E893C9" w14:textId="77777777" w:rsidR="001A5942" w:rsidRDefault="001A5942" w:rsidP="008D00E8">
            <w:pPr>
              <w:pStyle w:val="TableParagraph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56.765,16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 w14:paraId="767A823F" w14:textId="77777777" w:rsidR="001A5942" w:rsidRDefault="001A5942" w:rsidP="008D00E8">
            <w:pPr>
              <w:pStyle w:val="TableParagraph"/>
              <w:ind w:left="4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207.115,66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54E3B162" w14:textId="77777777" w:rsidR="001A5942" w:rsidRDefault="001A5942" w:rsidP="008D00E8">
            <w:pPr>
              <w:pStyle w:val="TableParagraph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E18D83D" w14:textId="77777777" w:rsidR="001A5942" w:rsidRDefault="001A5942" w:rsidP="008D00E8">
            <w:pPr>
              <w:pStyle w:val="TableParagraph"/>
              <w:ind w:righ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  <w:tc>
          <w:tcPr>
            <w:tcW w:w="1378" w:type="dxa"/>
            <w:tcBorders>
              <w:top w:val="single" w:sz="2" w:space="0" w:color="000000"/>
            </w:tcBorders>
          </w:tcPr>
          <w:p w14:paraId="5A2C7B9E" w14:textId="77777777" w:rsidR="001A5942" w:rsidRDefault="001A5942" w:rsidP="008D00E8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89.295,59</w:t>
            </w:r>
          </w:p>
        </w:tc>
      </w:tr>
    </w:tbl>
    <w:p w14:paraId="20685BE0" w14:textId="77777777" w:rsidR="00154678" w:rsidRDefault="00154678">
      <w:pPr>
        <w:rPr>
          <w:sz w:val="20"/>
        </w:rPr>
        <w:sectPr w:rsidR="00154678" w:rsidSect="00EE0FF6">
          <w:pgSz w:w="15850" w:h="12250" w:orient="landscape"/>
          <w:pgMar w:top="3120" w:right="580" w:bottom="920" w:left="180" w:header="510" w:footer="736" w:gutter="0"/>
          <w:cols w:space="720"/>
          <w:docGrid w:linePitch="299"/>
        </w:sectPr>
      </w:pPr>
    </w:p>
    <w:p w14:paraId="5E9954D3" w14:textId="77777777" w:rsidR="00154678" w:rsidRDefault="00154678">
      <w:pPr>
        <w:pStyle w:val="Tijeloteksta"/>
        <w:rPr>
          <w:sz w:val="15"/>
        </w:rPr>
      </w:pPr>
    </w:p>
    <w:p w14:paraId="14BA1BE7" w14:textId="1E91F49B" w:rsidR="00154678" w:rsidRPr="005D7521" w:rsidRDefault="00000000" w:rsidP="005D7521">
      <w:pPr>
        <w:pStyle w:val="Odlomakpopisa"/>
        <w:numPr>
          <w:ilvl w:val="0"/>
          <w:numId w:val="3"/>
        </w:numPr>
        <w:tabs>
          <w:tab w:val="left" w:pos="409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D7521">
        <w:rPr>
          <w:rFonts w:asciiTheme="minorHAnsi" w:hAnsiTheme="minorHAnsi" w:cstheme="minorHAnsi"/>
          <w:b/>
          <w:sz w:val="32"/>
          <w:szCs w:val="32"/>
        </w:rPr>
        <w:t>POSEBNI</w:t>
      </w:r>
      <w:r w:rsidRPr="005D7521">
        <w:rPr>
          <w:rFonts w:asciiTheme="minorHAnsi" w:hAnsiTheme="minorHAnsi" w:cstheme="minorHAnsi"/>
          <w:b/>
          <w:spacing w:val="-13"/>
          <w:sz w:val="32"/>
          <w:szCs w:val="32"/>
        </w:rPr>
        <w:t xml:space="preserve"> </w:t>
      </w:r>
      <w:r w:rsidRPr="005D7521">
        <w:rPr>
          <w:rFonts w:asciiTheme="minorHAnsi" w:hAnsiTheme="minorHAnsi" w:cstheme="minorHAnsi"/>
          <w:b/>
          <w:spacing w:val="-5"/>
          <w:sz w:val="32"/>
          <w:szCs w:val="32"/>
        </w:rPr>
        <w:t>DIO</w:t>
      </w:r>
    </w:p>
    <w:p w14:paraId="42CD184D" w14:textId="77777777" w:rsidR="00154678" w:rsidRDefault="00154678">
      <w:pPr>
        <w:pStyle w:val="Tijeloteksta"/>
        <w:rPr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4070"/>
        <w:gridCol w:w="381"/>
        <w:gridCol w:w="1171"/>
        <w:gridCol w:w="7"/>
        <w:gridCol w:w="1968"/>
        <w:gridCol w:w="194"/>
        <w:gridCol w:w="9"/>
        <w:gridCol w:w="1457"/>
        <w:gridCol w:w="96"/>
        <w:gridCol w:w="32"/>
        <w:gridCol w:w="1335"/>
        <w:gridCol w:w="186"/>
        <w:gridCol w:w="32"/>
        <w:gridCol w:w="1336"/>
        <w:gridCol w:w="185"/>
        <w:gridCol w:w="32"/>
        <w:gridCol w:w="1199"/>
      </w:tblGrid>
      <w:tr w:rsidR="001A5942" w14:paraId="5DC4642D" w14:textId="77777777" w:rsidTr="008D00E8">
        <w:trPr>
          <w:trHeight w:val="587"/>
        </w:trPr>
        <w:tc>
          <w:tcPr>
            <w:tcW w:w="117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09E6615" w14:textId="77777777" w:rsidR="001A5942" w:rsidRDefault="001A5942" w:rsidP="008D00E8">
            <w:pPr>
              <w:pStyle w:val="TableParagraph"/>
              <w:spacing w:before="78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22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7BEF2A4" w14:textId="77777777" w:rsidR="001A5942" w:rsidRDefault="001A5942" w:rsidP="008D00E8">
            <w:pPr>
              <w:pStyle w:val="TableParagraph"/>
              <w:spacing w:before="78"/>
              <w:ind w:left="3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36F7490" w14:textId="77777777" w:rsidR="001A5942" w:rsidRDefault="001A5942" w:rsidP="008D00E8">
            <w:pPr>
              <w:pStyle w:val="TableParagraph"/>
              <w:spacing w:before="71" w:line="195" w:lineRule="exact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15D7A33D" w14:textId="77777777" w:rsidR="001A5942" w:rsidRDefault="001A5942" w:rsidP="008D00E8">
            <w:pPr>
              <w:pStyle w:val="TableParagraph"/>
              <w:spacing w:line="195" w:lineRule="exact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0" w:type="dxa"/>
            <w:gridSpan w:val="3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C9E166F" w14:textId="77777777" w:rsidR="001A5942" w:rsidRDefault="001A5942" w:rsidP="008D00E8">
            <w:pPr>
              <w:pStyle w:val="TableParagraph"/>
              <w:spacing w:before="71" w:line="195" w:lineRule="exact"/>
              <w:ind w:left="4" w:right="4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plan</w:t>
            </w:r>
          </w:p>
          <w:p w14:paraId="27CF4770" w14:textId="77777777" w:rsidR="001A5942" w:rsidRDefault="001A5942" w:rsidP="008D00E8">
            <w:pPr>
              <w:pStyle w:val="TableParagraph"/>
              <w:spacing w:line="195" w:lineRule="exact"/>
              <w:ind w:right="49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3" w:type="dxa"/>
            <w:gridSpan w:val="3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5F4667B" w14:textId="77777777" w:rsidR="001A5942" w:rsidRDefault="001A5942" w:rsidP="008D00E8">
            <w:pPr>
              <w:pStyle w:val="TableParagraph"/>
              <w:spacing w:before="71"/>
              <w:ind w:left="309" w:right="573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C0C71E0" w14:textId="77777777" w:rsidR="001A5942" w:rsidRDefault="001A5942" w:rsidP="008D00E8">
            <w:pPr>
              <w:pStyle w:val="TableParagraph"/>
              <w:spacing w:before="71"/>
              <w:ind w:left="400" w:right="415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4795526" w14:textId="77777777" w:rsidR="001A5942" w:rsidRDefault="001A5942" w:rsidP="008D00E8">
            <w:pPr>
              <w:pStyle w:val="TableParagraph"/>
              <w:spacing w:before="71"/>
              <w:ind w:left="399" w:right="278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A5942" w14:paraId="28328172" w14:textId="77777777" w:rsidTr="008D00E8">
        <w:trPr>
          <w:trHeight w:val="526"/>
        </w:trPr>
        <w:tc>
          <w:tcPr>
            <w:tcW w:w="11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243F63A" w14:textId="77777777" w:rsidR="001A5942" w:rsidRDefault="001A5942" w:rsidP="008D00E8">
            <w:pPr>
              <w:pStyle w:val="TableParagraph"/>
              <w:spacing w:before="37"/>
              <w:ind w:righ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5622" w:type="dxa"/>
            <w:gridSpan w:val="3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449EDC8" w14:textId="77777777" w:rsidR="001A5942" w:rsidRDefault="001A5942" w:rsidP="008D00E8">
            <w:pPr>
              <w:pStyle w:val="TableParagraph"/>
              <w:spacing w:before="3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GRADSKA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KNJIŽNICA</w:t>
            </w:r>
          </w:p>
        </w:tc>
        <w:tc>
          <w:tcPr>
            <w:tcW w:w="1975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333DBE8" w14:textId="77777777" w:rsidR="001A5942" w:rsidRDefault="001A5942" w:rsidP="008D00E8">
            <w:pPr>
              <w:pStyle w:val="TableParagraph"/>
              <w:spacing w:before="37"/>
              <w:ind w:right="20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56.765,16</w:t>
            </w:r>
          </w:p>
        </w:tc>
        <w:tc>
          <w:tcPr>
            <w:tcW w:w="1660" w:type="dxa"/>
            <w:gridSpan w:val="3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78853B6" w14:textId="77777777" w:rsidR="001A5942" w:rsidRDefault="001A5942" w:rsidP="008D00E8">
            <w:pPr>
              <w:pStyle w:val="TableParagraph"/>
              <w:spacing w:before="37"/>
              <w:ind w:right="3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207.115,66</w:t>
            </w:r>
          </w:p>
        </w:tc>
        <w:tc>
          <w:tcPr>
            <w:tcW w:w="1463" w:type="dxa"/>
            <w:gridSpan w:val="3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4002D7B" w14:textId="77777777" w:rsidR="001A5942" w:rsidRDefault="001A5942" w:rsidP="008D00E8">
            <w:pPr>
              <w:pStyle w:val="TableParagraph"/>
              <w:spacing w:before="37"/>
              <w:ind w:right="2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89.295,59</w:t>
            </w:r>
          </w:p>
        </w:tc>
        <w:tc>
          <w:tcPr>
            <w:tcW w:w="1554" w:type="dxa"/>
            <w:gridSpan w:val="3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5DDA2A7" w14:textId="77777777" w:rsidR="001A5942" w:rsidRDefault="001A5942" w:rsidP="008D00E8">
            <w:pPr>
              <w:pStyle w:val="TableParagraph"/>
              <w:spacing w:before="37"/>
              <w:ind w:right="21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89.295,59</w:t>
            </w:r>
          </w:p>
        </w:tc>
        <w:tc>
          <w:tcPr>
            <w:tcW w:w="1416" w:type="dxa"/>
            <w:gridSpan w:val="3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2B5816A" w14:textId="77777777" w:rsidR="001A5942" w:rsidRDefault="001A5942" w:rsidP="008D00E8">
            <w:pPr>
              <w:pStyle w:val="TableParagraph"/>
              <w:spacing w:before="37"/>
              <w:ind w:right="7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89.295,59</w:t>
            </w:r>
          </w:p>
        </w:tc>
      </w:tr>
      <w:tr w:rsidR="001A5942" w14:paraId="290FCB43" w14:textId="77777777" w:rsidTr="008D00E8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349CC643" w14:textId="77777777" w:rsidR="001A5942" w:rsidRDefault="001A5942" w:rsidP="008D00E8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5622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7D6EB5A1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GRADSKA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KNJIŽNICA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1B3AD1A9" w14:textId="77777777" w:rsidR="001A5942" w:rsidRDefault="001A5942" w:rsidP="008D00E8">
            <w:pPr>
              <w:pStyle w:val="TableParagraph"/>
              <w:spacing w:before="16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56.765,16</w:t>
            </w:r>
          </w:p>
        </w:tc>
        <w:tc>
          <w:tcPr>
            <w:tcW w:w="1660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3A89F0B9" w14:textId="77777777" w:rsidR="001A5942" w:rsidRDefault="001A5942" w:rsidP="008D00E8">
            <w:pPr>
              <w:pStyle w:val="TableParagraph"/>
              <w:spacing w:before="16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207.115,66</w:t>
            </w:r>
          </w:p>
        </w:tc>
        <w:tc>
          <w:tcPr>
            <w:tcW w:w="1463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58E4C91D" w14:textId="77777777" w:rsidR="001A5942" w:rsidRDefault="001A5942" w:rsidP="008D00E8">
            <w:pPr>
              <w:pStyle w:val="TableParagraph"/>
              <w:spacing w:before="16"/>
              <w:ind w:right="2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5C044A8E" w14:textId="77777777" w:rsidR="001A5942" w:rsidRDefault="001A5942" w:rsidP="008D00E8">
            <w:pPr>
              <w:pStyle w:val="TableParagraph"/>
              <w:spacing w:before="16"/>
              <w:ind w:righ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</w:tcBorders>
            <w:shd w:val="clear" w:color="auto" w:fill="D5DFEB"/>
          </w:tcPr>
          <w:p w14:paraId="2BAD0E71" w14:textId="77777777" w:rsidR="001A5942" w:rsidRDefault="001A5942" w:rsidP="008D00E8">
            <w:pPr>
              <w:pStyle w:val="TableParagraph"/>
              <w:spacing w:before="16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</w:tr>
      <w:tr w:rsidR="001A5942" w14:paraId="4F4722C8" w14:textId="77777777" w:rsidTr="008D00E8">
        <w:trPr>
          <w:trHeight w:val="288"/>
        </w:trPr>
        <w:tc>
          <w:tcPr>
            <w:tcW w:w="1172" w:type="dxa"/>
            <w:shd w:val="clear" w:color="auto" w:fill="FFFFFF"/>
          </w:tcPr>
          <w:p w14:paraId="5DF58462" w14:textId="77777777" w:rsidR="001A5942" w:rsidRDefault="001A5942" w:rsidP="008D00E8">
            <w:pPr>
              <w:pStyle w:val="TableParagraph"/>
              <w:spacing w:before="20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22" w:type="dxa"/>
            <w:gridSpan w:val="3"/>
            <w:shd w:val="clear" w:color="auto" w:fill="FFFFFF"/>
          </w:tcPr>
          <w:p w14:paraId="2EE48289" w14:textId="77777777" w:rsidR="001A5942" w:rsidRDefault="001A5942" w:rsidP="008D00E8">
            <w:pPr>
              <w:pStyle w:val="TableParagraph"/>
              <w:spacing w:before="20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5" w:type="dxa"/>
            <w:gridSpan w:val="2"/>
            <w:shd w:val="clear" w:color="auto" w:fill="FFFFFF"/>
          </w:tcPr>
          <w:p w14:paraId="0F70A0EF" w14:textId="77777777" w:rsidR="001A5942" w:rsidRDefault="001A5942" w:rsidP="008D00E8">
            <w:pPr>
              <w:pStyle w:val="TableParagraph"/>
              <w:spacing w:before="20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93.506,38</w:t>
            </w:r>
          </w:p>
        </w:tc>
        <w:tc>
          <w:tcPr>
            <w:tcW w:w="1660" w:type="dxa"/>
            <w:gridSpan w:val="3"/>
            <w:shd w:val="clear" w:color="auto" w:fill="FFFFFF"/>
          </w:tcPr>
          <w:p w14:paraId="6EDA9829" w14:textId="77777777" w:rsidR="001A5942" w:rsidRDefault="001A5942" w:rsidP="008D00E8">
            <w:pPr>
              <w:pStyle w:val="TableParagraph"/>
              <w:spacing w:before="20"/>
              <w:ind w:right="310"/>
              <w:rPr>
                <w:sz w:val="18"/>
              </w:rPr>
            </w:pPr>
            <w:r>
              <w:rPr>
                <w:spacing w:val="-2"/>
                <w:sz w:val="18"/>
              </w:rPr>
              <w:t>285.161,65</w:t>
            </w:r>
          </w:p>
        </w:tc>
        <w:tc>
          <w:tcPr>
            <w:tcW w:w="1463" w:type="dxa"/>
            <w:gridSpan w:val="3"/>
            <w:shd w:val="clear" w:color="auto" w:fill="FFFFFF"/>
          </w:tcPr>
          <w:p w14:paraId="530C4498" w14:textId="233EDD8F" w:rsidR="001A5942" w:rsidRDefault="00F40147" w:rsidP="008D00E8">
            <w:pPr>
              <w:pStyle w:val="TableParagraph"/>
              <w:spacing w:before="20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554" w:type="dxa"/>
            <w:gridSpan w:val="3"/>
            <w:shd w:val="clear" w:color="auto" w:fill="FFFFFF"/>
          </w:tcPr>
          <w:p w14:paraId="18B0640C" w14:textId="431E8C00" w:rsidR="001A5942" w:rsidRDefault="00F40147" w:rsidP="008D00E8">
            <w:pPr>
              <w:pStyle w:val="TableParagraph"/>
              <w:spacing w:before="20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  <w:tc>
          <w:tcPr>
            <w:tcW w:w="1416" w:type="dxa"/>
            <w:gridSpan w:val="3"/>
            <w:shd w:val="clear" w:color="auto" w:fill="FFFFFF"/>
          </w:tcPr>
          <w:p w14:paraId="41FAD842" w14:textId="727AD470" w:rsidR="001A5942" w:rsidRDefault="00F40147" w:rsidP="008D00E8">
            <w:pPr>
              <w:pStyle w:val="TableParagraph"/>
              <w:spacing w:before="20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70.061,64</w:t>
            </w:r>
          </w:p>
        </w:tc>
      </w:tr>
      <w:tr w:rsidR="001A5942" w14:paraId="06C00E7F" w14:textId="77777777" w:rsidTr="008D00E8">
        <w:trPr>
          <w:trHeight w:val="285"/>
        </w:trPr>
        <w:tc>
          <w:tcPr>
            <w:tcW w:w="1172" w:type="dxa"/>
            <w:shd w:val="clear" w:color="auto" w:fill="FFFFFF"/>
          </w:tcPr>
          <w:p w14:paraId="770E4571" w14:textId="77777777" w:rsidR="001A5942" w:rsidRDefault="001A5942" w:rsidP="008D00E8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22" w:type="dxa"/>
            <w:gridSpan w:val="3"/>
            <w:shd w:val="clear" w:color="auto" w:fill="FFFFFF"/>
          </w:tcPr>
          <w:p w14:paraId="798B0ABD" w14:textId="77777777" w:rsidR="001A5942" w:rsidRDefault="001A5942" w:rsidP="008D00E8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5" w:type="dxa"/>
            <w:gridSpan w:val="2"/>
            <w:shd w:val="clear" w:color="auto" w:fill="FFFFFF"/>
          </w:tcPr>
          <w:p w14:paraId="6627FD41" w14:textId="77777777" w:rsidR="001A5942" w:rsidRDefault="001A5942" w:rsidP="008D00E8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3.737,43</w:t>
            </w:r>
          </w:p>
        </w:tc>
        <w:tc>
          <w:tcPr>
            <w:tcW w:w="1660" w:type="dxa"/>
            <w:gridSpan w:val="3"/>
            <w:shd w:val="clear" w:color="auto" w:fill="FFFFFF"/>
          </w:tcPr>
          <w:p w14:paraId="272B858D" w14:textId="77777777" w:rsidR="001A5942" w:rsidRDefault="001A5942" w:rsidP="008D00E8">
            <w:pPr>
              <w:pStyle w:val="TableParagraph"/>
              <w:ind w:right="310"/>
              <w:rPr>
                <w:sz w:val="18"/>
              </w:rPr>
            </w:pPr>
            <w:r>
              <w:rPr>
                <w:spacing w:val="-2"/>
                <w:sz w:val="18"/>
              </w:rPr>
              <w:t>3.801,00</w:t>
            </w:r>
          </w:p>
        </w:tc>
        <w:tc>
          <w:tcPr>
            <w:tcW w:w="1463" w:type="dxa"/>
            <w:gridSpan w:val="3"/>
            <w:shd w:val="clear" w:color="auto" w:fill="FFFFFF"/>
          </w:tcPr>
          <w:p w14:paraId="4BAF2B05" w14:textId="5EF32D81" w:rsidR="001A5942" w:rsidRDefault="00F40147" w:rsidP="008D00E8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190</w:t>
            </w:r>
            <w:r w:rsidR="001A5942">
              <w:rPr>
                <w:spacing w:val="-2"/>
                <w:sz w:val="18"/>
              </w:rPr>
              <w:t>,00</w:t>
            </w:r>
          </w:p>
        </w:tc>
        <w:tc>
          <w:tcPr>
            <w:tcW w:w="1554" w:type="dxa"/>
            <w:gridSpan w:val="3"/>
            <w:shd w:val="clear" w:color="auto" w:fill="FFFFFF"/>
          </w:tcPr>
          <w:p w14:paraId="1A122C85" w14:textId="46169DD7" w:rsidR="001A5942" w:rsidRDefault="00F40147" w:rsidP="008D00E8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190</w:t>
            </w:r>
            <w:r w:rsidR="001A5942">
              <w:rPr>
                <w:spacing w:val="-2"/>
                <w:sz w:val="18"/>
              </w:rPr>
              <w:t>,00</w:t>
            </w:r>
          </w:p>
        </w:tc>
        <w:tc>
          <w:tcPr>
            <w:tcW w:w="1416" w:type="dxa"/>
            <w:gridSpan w:val="3"/>
            <w:shd w:val="clear" w:color="auto" w:fill="FFFFFF"/>
          </w:tcPr>
          <w:p w14:paraId="4642ABA7" w14:textId="2B3BF408" w:rsidR="001A5942" w:rsidRDefault="00F40147" w:rsidP="008D00E8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190</w:t>
            </w:r>
            <w:r w:rsidR="001A5942">
              <w:rPr>
                <w:spacing w:val="-2"/>
                <w:sz w:val="18"/>
              </w:rPr>
              <w:t>,00</w:t>
            </w:r>
          </w:p>
        </w:tc>
      </w:tr>
      <w:tr w:rsidR="001A5942" w14:paraId="23B28088" w14:textId="77777777" w:rsidTr="008D00E8">
        <w:trPr>
          <w:trHeight w:val="286"/>
        </w:trPr>
        <w:tc>
          <w:tcPr>
            <w:tcW w:w="1172" w:type="dxa"/>
            <w:shd w:val="clear" w:color="auto" w:fill="FFFFFF"/>
          </w:tcPr>
          <w:p w14:paraId="10F8D609" w14:textId="77777777" w:rsidR="001A5942" w:rsidRDefault="001A5942" w:rsidP="008D00E8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22" w:type="dxa"/>
            <w:gridSpan w:val="3"/>
            <w:shd w:val="clear" w:color="auto" w:fill="FFFFFF"/>
          </w:tcPr>
          <w:p w14:paraId="3537DE14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5" w:type="dxa"/>
            <w:gridSpan w:val="2"/>
            <w:shd w:val="clear" w:color="auto" w:fill="FFFFFF"/>
          </w:tcPr>
          <w:p w14:paraId="3B4F71B1" w14:textId="77777777" w:rsidR="001A5942" w:rsidRDefault="001A5942" w:rsidP="008D00E8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7.800,00</w:t>
            </w:r>
          </w:p>
        </w:tc>
        <w:tc>
          <w:tcPr>
            <w:tcW w:w="1660" w:type="dxa"/>
            <w:gridSpan w:val="3"/>
            <w:shd w:val="clear" w:color="auto" w:fill="FFFFFF"/>
          </w:tcPr>
          <w:p w14:paraId="71C977A1" w14:textId="77777777" w:rsidR="001A5942" w:rsidRDefault="001A5942" w:rsidP="008D00E8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2"/>
                <w:sz w:val="18"/>
              </w:rPr>
              <w:t>123.800,00</w:t>
            </w:r>
          </w:p>
        </w:tc>
        <w:tc>
          <w:tcPr>
            <w:tcW w:w="1463" w:type="dxa"/>
            <w:gridSpan w:val="3"/>
            <w:shd w:val="clear" w:color="auto" w:fill="FFFFFF"/>
          </w:tcPr>
          <w:p w14:paraId="58FF3DA5" w14:textId="79886C26" w:rsidR="001A5942" w:rsidRDefault="00F40147" w:rsidP="008D00E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554" w:type="dxa"/>
            <w:gridSpan w:val="3"/>
            <w:shd w:val="clear" w:color="auto" w:fill="FFFFFF"/>
          </w:tcPr>
          <w:p w14:paraId="52ECBAFB" w14:textId="148E537B" w:rsidR="001A5942" w:rsidRDefault="00F40147" w:rsidP="008D00E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  <w:tc>
          <w:tcPr>
            <w:tcW w:w="1416" w:type="dxa"/>
            <w:gridSpan w:val="3"/>
            <w:shd w:val="clear" w:color="auto" w:fill="FFFFFF"/>
          </w:tcPr>
          <w:p w14:paraId="5ECE196E" w14:textId="33B6023B" w:rsidR="001A5942" w:rsidRDefault="00F40147" w:rsidP="008D00E8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19.043,95</w:t>
            </w:r>
          </w:p>
        </w:tc>
      </w:tr>
      <w:tr w:rsidR="001A5942" w14:paraId="78DE38B8" w14:textId="77777777" w:rsidTr="008D00E8">
        <w:trPr>
          <w:trHeight w:val="337"/>
        </w:trPr>
        <w:tc>
          <w:tcPr>
            <w:tcW w:w="1172" w:type="dxa"/>
            <w:tcBorders>
              <w:bottom w:val="single" w:sz="2" w:space="0" w:color="000000"/>
            </w:tcBorders>
            <w:shd w:val="clear" w:color="auto" w:fill="FFFFFF"/>
          </w:tcPr>
          <w:p w14:paraId="11F9A6A5" w14:textId="77777777" w:rsidR="001A5942" w:rsidRDefault="001A5942" w:rsidP="008D00E8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22" w:type="dxa"/>
            <w:gridSpan w:val="3"/>
            <w:tcBorders>
              <w:bottom w:val="single" w:sz="2" w:space="0" w:color="000000"/>
            </w:tcBorders>
            <w:shd w:val="clear" w:color="auto" w:fill="FFFFFF"/>
          </w:tcPr>
          <w:p w14:paraId="317AB520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1975" w:type="dxa"/>
            <w:gridSpan w:val="2"/>
            <w:tcBorders>
              <w:bottom w:val="single" w:sz="2" w:space="0" w:color="000000"/>
            </w:tcBorders>
            <w:shd w:val="clear" w:color="auto" w:fill="FFFFFF"/>
          </w:tcPr>
          <w:p w14:paraId="4B835468" w14:textId="77777777" w:rsidR="001A5942" w:rsidRDefault="001A5942" w:rsidP="008D00E8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4.977,59</w:t>
            </w:r>
          </w:p>
        </w:tc>
        <w:tc>
          <w:tcPr>
            <w:tcW w:w="1660" w:type="dxa"/>
            <w:gridSpan w:val="3"/>
            <w:tcBorders>
              <w:bottom w:val="single" w:sz="2" w:space="0" w:color="000000"/>
            </w:tcBorders>
            <w:shd w:val="clear" w:color="auto" w:fill="FFFFFF"/>
          </w:tcPr>
          <w:p w14:paraId="0849F413" w14:textId="77777777" w:rsidR="001A5942" w:rsidRDefault="001A5942" w:rsidP="008D00E8">
            <w:pPr>
              <w:pStyle w:val="TableParagraph"/>
              <w:spacing w:before="16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3" w:type="dxa"/>
            <w:gridSpan w:val="3"/>
            <w:tcBorders>
              <w:bottom w:val="single" w:sz="2" w:space="0" w:color="000000"/>
            </w:tcBorders>
            <w:shd w:val="clear" w:color="auto" w:fill="FFFFFF"/>
          </w:tcPr>
          <w:p w14:paraId="18252BA9" w14:textId="77777777" w:rsidR="001A5942" w:rsidRDefault="001A5942" w:rsidP="008D00E8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gridSpan w:val="3"/>
            <w:tcBorders>
              <w:bottom w:val="single" w:sz="2" w:space="0" w:color="000000"/>
            </w:tcBorders>
            <w:shd w:val="clear" w:color="auto" w:fill="FFFFFF"/>
          </w:tcPr>
          <w:p w14:paraId="6508B30E" w14:textId="77777777" w:rsidR="001A5942" w:rsidRDefault="001A5942" w:rsidP="008D00E8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6" w:type="dxa"/>
            <w:gridSpan w:val="3"/>
            <w:tcBorders>
              <w:bottom w:val="single" w:sz="2" w:space="0" w:color="000000"/>
            </w:tcBorders>
            <w:shd w:val="clear" w:color="auto" w:fill="FFFFFF"/>
          </w:tcPr>
          <w:p w14:paraId="19CA16ED" w14:textId="77777777" w:rsidR="001A5942" w:rsidRDefault="001A5942" w:rsidP="008D00E8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53F8B83B" w14:textId="77777777" w:rsidTr="008D00E8">
        <w:trPr>
          <w:trHeight w:val="44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32D4A6" w14:textId="77777777" w:rsidR="001A5942" w:rsidRDefault="001A5942" w:rsidP="008D00E8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1000</w:t>
            </w:r>
          </w:p>
        </w:tc>
        <w:tc>
          <w:tcPr>
            <w:tcW w:w="562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1483B3" w14:textId="77777777" w:rsidR="001A5942" w:rsidRDefault="001A5942" w:rsidP="008D00E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ARHIVA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0D47FD" w14:textId="77777777" w:rsidR="001A5942" w:rsidRDefault="001A5942" w:rsidP="008D00E8">
            <w:pPr>
              <w:pStyle w:val="TableParagraph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56.765,16</w:t>
            </w:r>
          </w:p>
        </w:tc>
        <w:tc>
          <w:tcPr>
            <w:tcW w:w="166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8F9499" w14:textId="77777777" w:rsidR="001A5942" w:rsidRDefault="001A5942" w:rsidP="008D00E8">
            <w:pPr>
              <w:pStyle w:val="TableParagraph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207.115,66</w:t>
            </w:r>
          </w:p>
        </w:tc>
        <w:tc>
          <w:tcPr>
            <w:tcW w:w="146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446356" w14:textId="77777777" w:rsidR="001A5942" w:rsidRDefault="001A5942" w:rsidP="008D00E8">
            <w:pPr>
              <w:pStyle w:val="TableParagraph"/>
              <w:ind w:righ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A3A518" w14:textId="77777777" w:rsidR="001A5942" w:rsidRDefault="001A5942" w:rsidP="008D00E8">
            <w:pPr>
              <w:pStyle w:val="TableParagraph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01752A" w14:textId="77777777" w:rsidR="001A5942" w:rsidRDefault="001A5942" w:rsidP="008D00E8">
            <w:pPr>
              <w:pStyle w:val="TableParagraph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</w:tr>
      <w:tr w:rsidR="001A5942" w14:paraId="28C31184" w14:textId="77777777" w:rsidTr="008D00E8">
        <w:trPr>
          <w:trHeight w:val="50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C07F89" w14:textId="77777777" w:rsidR="001A5942" w:rsidRDefault="001A5942" w:rsidP="008D00E8">
            <w:pPr>
              <w:pStyle w:val="TableParagraph"/>
              <w:spacing w:before="49" w:line="218" w:lineRule="exact"/>
              <w:ind w:left="468" w:right="41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562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E964E9" w14:textId="77777777" w:rsidR="001A5942" w:rsidRDefault="001A5942" w:rsidP="008D00E8"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D13D0C" w14:textId="77777777" w:rsidR="001A5942" w:rsidRDefault="001A5942" w:rsidP="008D00E8">
            <w:pPr>
              <w:pStyle w:val="TableParagraph"/>
              <w:spacing w:before="76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47.586,02</w:t>
            </w:r>
          </w:p>
        </w:tc>
        <w:tc>
          <w:tcPr>
            <w:tcW w:w="166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1FDFAF" w14:textId="77777777" w:rsidR="001A5942" w:rsidRDefault="001A5942" w:rsidP="008D00E8">
            <w:pPr>
              <w:pStyle w:val="TableParagraph"/>
              <w:spacing w:before="76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74.487,66</w:t>
            </w:r>
          </w:p>
        </w:tc>
        <w:tc>
          <w:tcPr>
            <w:tcW w:w="146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D50CBF" w14:textId="77777777" w:rsidR="001A5942" w:rsidRDefault="001A5942" w:rsidP="008D00E8">
            <w:pPr>
              <w:pStyle w:val="TableParagraph"/>
              <w:spacing w:before="76"/>
              <w:ind w:right="2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70.595,31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56E2DD" w14:textId="77777777" w:rsidR="001A5942" w:rsidRDefault="001A5942" w:rsidP="008D00E8">
            <w:pPr>
              <w:pStyle w:val="TableParagraph"/>
              <w:spacing w:before="76"/>
              <w:ind w:right="2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70.595,31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4A0C34" w14:textId="77777777" w:rsidR="001A5942" w:rsidRDefault="001A5942" w:rsidP="008D00E8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70.595,31</w:t>
            </w:r>
          </w:p>
        </w:tc>
      </w:tr>
      <w:tr w:rsidR="001A5942" w14:paraId="2248990A" w14:textId="77777777" w:rsidTr="008D00E8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3BAB6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2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EB613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BBEE91" w14:textId="77777777" w:rsidR="001A5942" w:rsidRDefault="001A5942" w:rsidP="008D00E8">
            <w:pPr>
              <w:pStyle w:val="TableParagraph"/>
              <w:spacing w:before="17"/>
              <w:ind w:right="200"/>
              <w:rPr>
                <w:sz w:val="18"/>
              </w:rPr>
            </w:pPr>
            <w:r>
              <w:rPr>
                <w:spacing w:val="-2"/>
                <w:sz w:val="18"/>
              </w:rPr>
              <w:t>43.085,30</w:t>
            </w:r>
          </w:p>
        </w:tc>
        <w:tc>
          <w:tcPr>
            <w:tcW w:w="166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BBE74D" w14:textId="77777777" w:rsidR="001A5942" w:rsidRDefault="001A5942" w:rsidP="008D00E8">
            <w:pPr>
              <w:pStyle w:val="TableParagraph"/>
              <w:spacing w:before="17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70.318,49</w:t>
            </w:r>
          </w:p>
        </w:tc>
        <w:tc>
          <w:tcPr>
            <w:tcW w:w="146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53869" w14:textId="77777777" w:rsidR="001A5942" w:rsidRDefault="001A5942" w:rsidP="008D00E8">
            <w:pPr>
              <w:pStyle w:val="TableParagraph"/>
              <w:spacing w:before="17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68.361,36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1D9E7" w14:textId="77777777" w:rsidR="001A5942" w:rsidRDefault="001A5942" w:rsidP="008D00E8">
            <w:pPr>
              <w:pStyle w:val="TableParagraph"/>
              <w:spacing w:before="17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68.361,36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150E0" w14:textId="77777777" w:rsidR="001A5942" w:rsidRDefault="001A5942" w:rsidP="008D00E8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68.361,36</w:t>
            </w:r>
          </w:p>
        </w:tc>
      </w:tr>
      <w:tr w:rsidR="001A5942" w14:paraId="24A66921" w14:textId="77777777" w:rsidTr="001A5942">
        <w:trPr>
          <w:trHeight w:val="215"/>
        </w:trPr>
        <w:tc>
          <w:tcPr>
            <w:tcW w:w="5242" w:type="dxa"/>
            <w:gridSpan w:val="2"/>
            <w:tcBorders>
              <w:bottom w:val="single" w:sz="2" w:space="0" w:color="000000"/>
            </w:tcBorders>
          </w:tcPr>
          <w:p w14:paraId="1A715BB2" w14:textId="77777777" w:rsidR="001A5942" w:rsidRDefault="001A5942" w:rsidP="008D00E8">
            <w:pPr>
              <w:pStyle w:val="TableParagraph"/>
              <w:spacing w:line="184" w:lineRule="exact"/>
              <w:ind w:right="257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gridSpan w:val="6"/>
            <w:tcBorders>
              <w:bottom w:val="single" w:sz="2" w:space="0" w:color="000000"/>
            </w:tcBorders>
          </w:tcPr>
          <w:p w14:paraId="09D774EA" w14:textId="77777777" w:rsidR="001A5942" w:rsidRDefault="001A5942" w:rsidP="008D00E8">
            <w:pPr>
              <w:pStyle w:val="TableParagraph"/>
              <w:spacing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43.085,30</w:t>
            </w:r>
          </w:p>
        </w:tc>
        <w:tc>
          <w:tcPr>
            <w:tcW w:w="1553" w:type="dxa"/>
            <w:gridSpan w:val="2"/>
            <w:tcBorders>
              <w:bottom w:val="single" w:sz="2" w:space="0" w:color="000000"/>
            </w:tcBorders>
          </w:tcPr>
          <w:p w14:paraId="29ACDFCB" w14:textId="77777777" w:rsidR="001A5942" w:rsidRDefault="001A5942" w:rsidP="008D00E8">
            <w:pPr>
              <w:pStyle w:val="TableParagraph"/>
              <w:spacing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70.318,49</w:t>
            </w:r>
          </w:p>
        </w:tc>
        <w:tc>
          <w:tcPr>
            <w:tcW w:w="1553" w:type="dxa"/>
            <w:gridSpan w:val="3"/>
            <w:tcBorders>
              <w:bottom w:val="single" w:sz="2" w:space="0" w:color="000000"/>
            </w:tcBorders>
          </w:tcPr>
          <w:p w14:paraId="68123DB8" w14:textId="77777777" w:rsidR="001A5942" w:rsidRDefault="001A5942" w:rsidP="008D00E8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68.361,36</w:t>
            </w:r>
          </w:p>
        </w:tc>
        <w:tc>
          <w:tcPr>
            <w:tcW w:w="1553" w:type="dxa"/>
            <w:gridSpan w:val="3"/>
            <w:tcBorders>
              <w:bottom w:val="single" w:sz="2" w:space="0" w:color="000000"/>
            </w:tcBorders>
          </w:tcPr>
          <w:p w14:paraId="1ED6A6EB" w14:textId="77777777" w:rsidR="001A5942" w:rsidRDefault="001A5942" w:rsidP="008D00E8">
            <w:pPr>
              <w:pStyle w:val="TableParagraph"/>
              <w:spacing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68.361,36</w:t>
            </w:r>
          </w:p>
        </w:tc>
        <w:tc>
          <w:tcPr>
            <w:tcW w:w="1231" w:type="dxa"/>
            <w:gridSpan w:val="2"/>
            <w:tcBorders>
              <w:bottom w:val="single" w:sz="2" w:space="0" w:color="000000"/>
            </w:tcBorders>
          </w:tcPr>
          <w:p w14:paraId="2BCE4E81" w14:textId="77777777" w:rsidR="001A5942" w:rsidRDefault="001A5942" w:rsidP="008D00E8">
            <w:pPr>
              <w:pStyle w:val="TableParagraph"/>
              <w:spacing w:line="184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68.361,36</w:t>
            </w:r>
          </w:p>
        </w:tc>
      </w:tr>
      <w:tr w:rsidR="001A5942" w14:paraId="06040879" w14:textId="77777777" w:rsidTr="001A5942">
        <w:trPr>
          <w:trHeight w:val="264"/>
        </w:trPr>
        <w:tc>
          <w:tcPr>
            <w:tcW w:w="52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1BEEA8" w14:textId="77777777" w:rsidR="001A5942" w:rsidRDefault="001A5942" w:rsidP="008D00E8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9F6A71" w14:textId="77777777" w:rsidR="001A5942" w:rsidRDefault="001A5942" w:rsidP="008D00E8">
            <w:pPr>
              <w:pStyle w:val="TableParagraph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31.276,69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7C32880" w14:textId="77777777" w:rsidR="001A5942" w:rsidRDefault="001A5942" w:rsidP="008D00E8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54.041,33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4F579DC" w14:textId="77777777" w:rsidR="001A5942" w:rsidRDefault="001A5942" w:rsidP="008D00E8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52.553,84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850D213" w14:textId="77777777" w:rsidR="001A5942" w:rsidRDefault="001A5942" w:rsidP="008D00E8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52.553,84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9804FB" w14:textId="77777777" w:rsidR="001A5942" w:rsidRDefault="001A5942" w:rsidP="008D00E8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52.553,84</w:t>
            </w:r>
          </w:p>
        </w:tc>
      </w:tr>
      <w:tr w:rsidR="001A5942" w14:paraId="41D9C5AE" w14:textId="77777777" w:rsidTr="001A5942">
        <w:trPr>
          <w:trHeight w:val="267"/>
        </w:trPr>
        <w:tc>
          <w:tcPr>
            <w:tcW w:w="52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C5C406" w14:textId="77777777" w:rsidR="001A5942" w:rsidRDefault="001A5942" w:rsidP="008D00E8">
            <w:pPr>
              <w:pStyle w:val="TableParagraph"/>
              <w:spacing w:before="16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4FE119E" w14:textId="77777777" w:rsidR="001A5942" w:rsidRDefault="001A5942" w:rsidP="008D00E8">
            <w:pPr>
              <w:pStyle w:val="TableParagraph"/>
              <w:spacing w:before="16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11.540,54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F6A268" w14:textId="77777777" w:rsidR="001A5942" w:rsidRDefault="001A5942" w:rsidP="008D00E8">
            <w:pPr>
              <w:pStyle w:val="TableParagraph"/>
              <w:spacing w:before="16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15.977,16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DC1389D" w14:textId="77777777" w:rsidR="001A5942" w:rsidRDefault="001A5942" w:rsidP="008D00E8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15.507,52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8A5A7CB" w14:textId="77777777" w:rsidR="001A5942" w:rsidRDefault="001A5942" w:rsidP="008D00E8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15.507,52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22D888" w14:textId="77777777" w:rsidR="001A5942" w:rsidRDefault="001A5942" w:rsidP="008D00E8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15.507,52</w:t>
            </w:r>
          </w:p>
        </w:tc>
      </w:tr>
      <w:tr w:rsidR="001A5942" w14:paraId="46AC7DA8" w14:textId="77777777" w:rsidTr="001A5942">
        <w:trPr>
          <w:trHeight w:val="263"/>
        </w:trPr>
        <w:tc>
          <w:tcPr>
            <w:tcW w:w="52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8169BE" w14:textId="77777777" w:rsidR="001A5942" w:rsidRDefault="001A5942" w:rsidP="008D00E8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C28D71" w14:textId="77777777" w:rsidR="001A5942" w:rsidRDefault="001A5942" w:rsidP="008D00E8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268,07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B905B7" w14:textId="77777777" w:rsidR="001A5942" w:rsidRDefault="001A5942" w:rsidP="008D00E8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81CF2E7" w14:textId="77777777" w:rsidR="001A5942" w:rsidRDefault="001A5942" w:rsidP="008D00E8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99F7551" w14:textId="77777777" w:rsidR="001A5942" w:rsidRDefault="001A5942" w:rsidP="008D00E8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645F66" w14:textId="77777777" w:rsidR="001A5942" w:rsidRDefault="001A5942" w:rsidP="008D00E8">
            <w:pPr>
              <w:pStyle w:val="TableParagraph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1A5942" w14:paraId="18E9B87D" w14:textId="77777777" w:rsidTr="001A5942">
        <w:trPr>
          <w:trHeight w:val="340"/>
        </w:trPr>
        <w:tc>
          <w:tcPr>
            <w:tcW w:w="52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5D794F" w14:textId="2F118076" w:rsidR="001A5942" w:rsidRDefault="001A5942" w:rsidP="008D00E8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3BF64" w14:textId="77777777" w:rsidR="001A5942" w:rsidRDefault="001A5942" w:rsidP="008D00E8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22430" w14:textId="77777777" w:rsidR="001A5942" w:rsidRDefault="001A5942" w:rsidP="008D00E8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1.468,67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31C82" w14:textId="77777777" w:rsidR="001A5942" w:rsidRDefault="001A5942" w:rsidP="008D00E8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95D41" w14:textId="77777777" w:rsidR="001A5942" w:rsidRDefault="001A5942" w:rsidP="008D00E8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B38AA" w14:textId="77777777" w:rsidR="001A5942" w:rsidRDefault="001A5942" w:rsidP="008D00E8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3D17A6BB" w14:textId="77777777" w:rsidTr="001A5942">
        <w:trPr>
          <w:trHeight w:val="265"/>
        </w:trPr>
        <w:tc>
          <w:tcPr>
            <w:tcW w:w="52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574802" w14:textId="77777777" w:rsidR="001A5942" w:rsidRDefault="001A5942" w:rsidP="008D00E8">
            <w:pPr>
              <w:pStyle w:val="TableParagraph"/>
              <w:spacing w:before="17"/>
              <w:ind w:right="25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726233" w14:textId="77777777" w:rsidR="001A5942" w:rsidRDefault="001A5942" w:rsidP="008D00E8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2E0077" w14:textId="77777777" w:rsidR="001A5942" w:rsidRDefault="001A5942" w:rsidP="008D00E8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1.468,67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6D4A914" w14:textId="77777777" w:rsidR="001A5942" w:rsidRDefault="001A5942" w:rsidP="008D00E8">
            <w:pPr>
              <w:pStyle w:val="TableParagraph"/>
              <w:spacing w:before="17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767218F" w14:textId="77777777" w:rsidR="001A5942" w:rsidRDefault="001A5942" w:rsidP="008D00E8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7F34C1" w14:textId="77777777" w:rsidR="001A5942" w:rsidRDefault="001A5942" w:rsidP="008D00E8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1CB16A3B" w14:textId="77777777" w:rsidTr="001A5942">
        <w:trPr>
          <w:trHeight w:val="265"/>
        </w:trPr>
        <w:tc>
          <w:tcPr>
            <w:tcW w:w="52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642CDF" w14:textId="77777777" w:rsidR="001A5942" w:rsidRDefault="001A5942" w:rsidP="008D00E8">
            <w:pPr>
              <w:pStyle w:val="TableParagraph"/>
              <w:spacing w:before="16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1A5827" w14:textId="77777777" w:rsidR="001A5942" w:rsidRDefault="001A5942" w:rsidP="008D00E8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B4B4A5" w14:textId="77777777" w:rsidR="001A5942" w:rsidRDefault="001A5942" w:rsidP="008D00E8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1.468,67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1830E0A" w14:textId="77777777" w:rsidR="001A5942" w:rsidRDefault="001A5942" w:rsidP="008D00E8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BBE3EEC" w14:textId="77777777" w:rsidR="001A5942" w:rsidRDefault="001A5942" w:rsidP="008D00E8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809A6E" w14:textId="77777777" w:rsidR="001A5942" w:rsidRDefault="001A5942" w:rsidP="008D00E8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A5942" w14:paraId="5A1E92CE" w14:textId="77777777" w:rsidTr="001A5942">
        <w:trPr>
          <w:trHeight w:val="344"/>
        </w:trPr>
        <w:tc>
          <w:tcPr>
            <w:tcW w:w="52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529D5" w14:textId="77777777" w:rsidR="001A5942" w:rsidRDefault="001A5942" w:rsidP="008D00E8">
            <w:pPr>
              <w:pStyle w:val="TableParagraph"/>
              <w:spacing w:before="18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62A666" w14:textId="77777777" w:rsidR="001A5942" w:rsidRDefault="001A5942" w:rsidP="008D00E8">
            <w:pPr>
              <w:pStyle w:val="TableParagraph"/>
              <w:spacing w:before="18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1.974,84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965E9E" w14:textId="77777777" w:rsidR="001A5942" w:rsidRDefault="001A5942" w:rsidP="008D00E8">
            <w:pPr>
              <w:pStyle w:val="TableParagraph"/>
              <w:spacing w:before="18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1.900,50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8726C" w14:textId="77777777" w:rsidR="001A5942" w:rsidRDefault="001A5942" w:rsidP="008D00E8">
            <w:pPr>
              <w:pStyle w:val="TableParagraph"/>
              <w:spacing w:before="18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0A545A" w14:textId="77777777" w:rsidR="001A5942" w:rsidRDefault="001A5942" w:rsidP="008D00E8">
            <w:pPr>
              <w:pStyle w:val="TableParagraph"/>
              <w:spacing w:before="18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2F21A" w14:textId="77777777" w:rsidR="001A5942" w:rsidRDefault="001A5942" w:rsidP="008D00E8">
            <w:pPr>
              <w:pStyle w:val="TableParagraph"/>
              <w:spacing w:before="18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</w:tr>
      <w:tr w:rsidR="001A5942" w14:paraId="13D2F277" w14:textId="77777777" w:rsidTr="001A5942">
        <w:trPr>
          <w:trHeight w:val="231"/>
        </w:trPr>
        <w:tc>
          <w:tcPr>
            <w:tcW w:w="5242" w:type="dxa"/>
            <w:gridSpan w:val="2"/>
            <w:tcBorders>
              <w:top w:val="single" w:sz="2" w:space="0" w:color="000000"/>
            </w:tcBorders>
          </w:tcPr>
          <w:p w14:paraId="61F2CDFD" w14:textId="77777777" w:rsidR="001A5942" w:rsidRDefault="001A5942" w:rsidP="008D00E8">
            <w:pPr>
              <w:pStyle w:val="TableParagraph"/>
              <w:spacing w:line="196" w:lineRule="exact"/>
              <w:ind w:right="258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3730" w:type="dxa"/>
            <w:gridSpan w:val="6"/>
            <w:tcBorders>
              <w:top w:val="single" w:sz="2" w:space="0" w:color="000000"/>
            </w:tcBorders>
          </w:tcPr>
          <w:p w14:paraId="3AD544FE" w14:textId="77777777" w:rsidR="001A5942" w:rsidRDefault="001A5942" w:rsidP="008D00E8">
            <w:pPr>
              <w:pStyle w:val="TableParagraph"/>
              <w:spacing w:line="19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1.974,84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</w:tcBorders>
          </w:tcPr>
          <w:p w14:paraId="22C49533" w14:textId="77777777" w:rsidR="001A5942" w:rsidRDefault="001A5942" w:rsidP="008D00E8">
            <w:pPr>
              <w:pStyle w:val="TableParagraph"/>
              <w:spacing w:line="19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1.900,50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</w:tcBorders>
          </w:tcPr>
          <w:p w14:paraId="6A9C7F98" w14:textId="77777777" w:rsidR="001A5942" w:rsidRDefault="001A5942" w:rsidP="008D00E8">
            <w:pPr>
              <w:pStyle w:val="TableParagraph"/>
              <w:spacing w:line="19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</w:tcBorders>
          </w:tcPr>
          <w:p w14:paraId="10D7E1A8" w14:textId="77777777" w:rsidR="001A5942" w:rsidRDefault="001A5942" w:rsidP="008D00E8">
            <w:pPr>
              <w:pStyle w:val="TableParagraph"/>
              <w:spacing w:line="19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190,00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</w:tcBorders>
          </w:tcPr>
          <w:p w14:paraId="44F8B20A" w14:textId="77777777" w:rsidR="001A5942" w:rsidRDefault="001A5942" w:rsidP="008D00E8">
            <w:pPr>
              <w:pStyle w:val="TableParagraph"/>
              <w:spacing w:line="19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190,00</w:t>
            </w:r>
          </w:p>
        </w:tc>
      </w:tr>
      <w:tr w:rsidR="001A5942" w14:paraId="2969065D" w14:textId="77777777" w:rsidTr="008D00E8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2E2918" w14:textId="77777777" w:rsidR="001A5942" w:rsidRDefault="001A5942" w:rsidP="008D00E8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EEB72AE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9B6BE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867B84" w14:textId="77777777" w:rsidR="001A5942" w:rsidRDefault="001A5942" w:rsidP="008D00E8">
            <w:pPr>
              <w:pStyle w:val="TableParagraph"/>
              <w:spacing w:before="16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1.974,84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43D5C8E" w14:textId="77777777" w:rsidR="001A5942" w:rsidRDefault="001A5942" w:rsidP="008D00E8">
            <w:pPr>
              <w:pStyle w:val="TableParagraph"/>
              <w:spacing w:before="16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1.900,50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114991D" w14:textId="77777777" w:rsidR="001A5942" w:rsidRDefault="001A5942" w:rsidP="008D00E8">
            <w:pPr>
              <w:pStyle w:val="TableParagraph"/>
              <w:spacing w:before="16"/>
              <w:ind w:left="6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E42CC19" w14:textId="77777777" w:rsidR="001A5942" w:rsidRDefault="001A5942" w:rsidP="008D00E8">
            <w:pPr>
              <w:pStyle w:val="TableParagraph"/>
              <w:spacing w:before="16"/>
              <w:ind w:left="6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039C9767" w14:textId="77777777" w:rsidR="001A5942" w:rsidRDefault="001A5942" w:rsidP="008D00E8"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2"/>
                <w:sz w:val="16"/>
              </w:rPr>
              <w:t>190,00</w:t>
            </w:r>
          </w:p>
        </w:tc>
      </w:tr>
      <w:tr w:rsidR="001A5942" w14:paraId="196B3403" w14:textId="77777777" w:rsidTr="008D00E8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5DD40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5B451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37FF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1CA6D" w14:textId="77777777" w:rsidR="001A5942" w:rsidRDefault="001A5942" w:rsidP="008D00E8">
            <w:pPr>
              <w:pStyle w:val="TableParagraph"/>
              <w:spacing w:before="17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CF964E" w14:textId="77777777" w:rsidR="001A5942" w:rsidRDefault="001A5942" w:rsidP="008D00E8">
            <w:pPr>
              <w:pStyle w:val="TableParagraph"/>
              <w:spacing w:before="17"/>
              <w:ind w:right="4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C61EF4" w14:textId="77777777" w:rsidR="001A5942" w:rsidRDefault="001A5942" w:rsidP="008D00E8">
            <w:pPr>
              <w:pStyle w:val="TableParagraph"/>
              <w:spacing w:before="17"/>
              <w:ind w:left="4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2.043,95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9E50C7" w14:textId="77777777" w:rsidR="001A5942" w:rsidRDefault="001A5942" w:rsidP="008D00E8">
            <w:pPr>
              <w:pStyle w:val="TableParagraph"/>
              <w:spacing w:before="17"/>
              <w:ind w:left="4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2.043,95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DCFD6" w14:textId="77777777" w:rsidR="001A5942" w:rsidRDefault="001A5942" w:rsidP="008D00E8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2.043,95</w:t>
            </w:r>
          </w:p>
        </w:tc>
      </w:tr>
      <w:tr w:rsidR="001A5942" w14:paraId="2E4A2B66" w14:textId="77777777" w:rsidTr="008D00E8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B726D0" w14:textId="77777777" w:rsidR="001A5942" w:rsidRDefault="001A5942" w:rsidP="008D00E8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58DD97" w14:textId="77777777" w:rsidR="001A5942" w:rsidRDefault="001A5942" w:rsidP="008D00E8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39D680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E6D4DF" w14:textId="77777777" w:rsidR="001A5942" w:rsidRDefault="001A5942" w:rsidP="008D00E8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0817031" w14:textId="77777777" w:rsidR="001A5942" w:rsidRDefault="001A5942" w:rsidP="008D00E8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0B9C0F8" w14:textId="77777777" w:rsidR="001A5942" w:rsidRDefault="001A5942" w:rsidP="008D00E8">
            <w:pPr>
              <w:pStyle w:val="TableParagraph"/>
              <w:spacing w:before="14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2.043,95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12CDAA4" w14:textId="77777777" w:rsidR="001A5942" w:rsidRDefault="001A5942" w:rsidP="008D00E8">
            <w:pPr>
              <w:pStyle w:val="TableParagraph"/>
              <w:spacing w:before="14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2.043,95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30CC7250" w14:textId="77777777" w:rsidR="001A5942" w:rsidRDefault="001A5942" w:rsidP="008D00E8">
            <w:pPr>
              <w:pStyle w:val="TableParagraph"/>
              <w:spacing w:before="14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2.043,95</w:t>
            </w:r>
          </w:p>
        </w:tc>
      </w:tr>
      <w:tr w:rsidR="001A5942" w14:paraId="782BD54E" w14:textId="77777777" w:rsidTr="008D00E8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E6FC035" w14:textId="77777777" w:rsidR="001A5942" w:rsidRDefault="001A5942" w:rsidP="008D00E8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2D92C6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648C2B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625072" w14:textId="77777777" w:rsidR="001A5942" w:rsidRDefault="001A5942" w:rsidP="008D00E8">
            <w:pPr>
              <w:pStyle w:val="TableParagraph"/>
              <w:spacing w:before="16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9B504F4" w14:textId="77777777" w:rsidR="001A5942" w:rsidRDefault="001A5942" w:rsidP="008D00E8">
            <w:pPr>
              <w:pStyle w:val="TableParagraph"/>
              <w:spacing w:before="16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08BA876" w14:textId="77777777" w:rsidR="001A5942" w:rsidRDefault="001A5942" w:rsidP="008D00E8">
            <w:pPr>
              <w:pStyle w:val="TableParagraph"/>
              <w:spacing w:before="16"/>
              <w:ind w:left="5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2.043,95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CA639A" w14:textId="77777777" w:rsidR="001A5942" w:rsidRDefault="001A5942" w:rsidP="008D00E8">
            <w:pPr>
              <w:pStyle w:val="TableParagraph"/>
              <w:spacing w:before="16"/>
              <w:ind w:left="5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2.043,95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575BCF48" w14:textId="77777777" w:rsidR="001A5942" w:rsidRDefault="001A5942" w:rsidP="008D00E8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2.043,95</w:t>
            </w:r>
          </w:p>
        </w:tc>
      </w:tr>
      <w:tr w:rsidR="001A5942" w14:paraId="61DF0B3C" w14:textId="77777777" w:rsidTr="008D00E8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31942" w14:textId="77777777" w:rsidR="001A5942" w:rsidRDefault="001A5942" w:rsidP="008D00E8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56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CBFA2" w14:textId="77777777" w:rsidR="001A5942" w:rsidRDefault="001A5942" w:rsidP="008D00E8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Pomoći-Ministarstvo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medija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08EB5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0F7BF7" w14:textId="77777777" w:rsidR="001A5942" w:rsidRDefault="001A5942" w:rsidP="008D00E8">
            <w:pPr>
              <w:pStyle w:val="TableParagraph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36DC6" w14:textId="77777777" w:rsidR="001A5942" w:rsidRDefault="001A5942" w:rsidP="008D00E8">
            <w:pPr>
              <w:pStyle w:val="TableParagraph"/>
              <w:ind w:right="436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723DD" w14:textId="77777777" w:rsidR="001A5942" w:rsidRDefault="001A5942" w:rsidP="008D00E8">
            <w:pPr>
              <w:pStyle w:val="TableParagraph"/>
              <w:ind w:left="7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D7B473" w14:textId="77777777" w:rsidR="001A5942" w:rsidRDefault="001A5942" w:rsidP="008D00E8">
            <w:pPr>
              <w:pStyle w:val="TableParagraph"/>
              <w:ind w:right="4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2471D" w14:textId="77777777" w:rsidR="001A5942" w:rsidRDefault="001A5942" w:rsidP="008D00E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136AB073" w14:textId="77777777" w:rsidTr="008D00E8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BEE59F" w14:textId="77777777" w:rsidR="001A5942" w:rsidRDefault="001A5942" w:rsidP="008D00E8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7BE305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C123F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58E6D56" w14:textId="77777777" w:rsidR="001A5942" w:rsidRDefault="001A5942" w:rsidP="008D00E8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4056093" w14:textId="77777777" w:rsidR="001A5942" w:rsidRDefault="001A5942" w:rsidP="008D00E8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D56A331" w14:textId="77777777" w:rsidR="001A5942" w:rsidRDefault="001A5942" w:rsidP="008D00E8">
            <w:pPr>
              <w:pStyle w:val="TableParagraph"/>
              <w:spacing w:before="17"/>
              <w:ind w:left="78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FBF8D0D" w14:textId="77777777" w:rsidR="001A5942" w:rsidRDefault="001A5942" w:rsidP="008D00E8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72932E78" w14:textId="77777777" w:rsidR="001A5942" w:rsidRDefault="001A5942" w:rsidP="008D00E8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7E74CA86" w14:textId="77777777" w:rsidTr="008D00E8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FFF32E" w14:textId="77777777" w:rsidR="001A5942" w:rsidRDefault="001A5942" w:rsidP="008D00E8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212FE3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36DAD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375B5CE" w14:textId="77777777" w:rsidR="001A5942" w:rsidRDefault="001A5942" w:rsidP="008D00E8">
            <w:pPr>
              <w:pStyle w:val="TableParagraph"/>
              <w:spacing w:before="16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5CC81EB" w14:textId="77777777" w:rsidR="001A5942" w:rsidRDefault="001A5942" w:rsidP="008D00E8">
            <w:pPr>
              <w:pStyle w:val="TableParagraph"/>
              <w:spacing w:before="16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1A0E54B" w14:textId="77777777" w:rsidR="001A5942" w:rsidRDefault="001A5942" w:rsidP="008D00E8">
            <w:pPr>
              <w:pStyle w:val="TableParagraph"/>
              <w:spacing w:before="16"/>
              <w:ind w:left="81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4894EAE" w14:textId="77777777" w:rsidR="001A5942" w:rsidRDefault="001A5942" w:rsidP="008D00E8">
            <w:pPr>
              <w:pStyle w:val="TableParagraph"/>
              <w:spacing w:before="16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29C3A49" w14:textId="77777777" w:rsidR="001A5942" w:rsidRDefault="001A5942" w:rsidP="008D00E8"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A5942" w14:paraId="39414BD2" w14:textId="77777777" w:rsidTr="008D00E8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A65DF" w14:textId="77777777" w:rsidR="001A5942" w:rsidRDefault="001A5942" w:rsidP="008D00E8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91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30B22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Višak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preneseni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7ED92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CFFFD" w14:textId="77777777" w:rsidR="001A5942" w:rsidRDefault="001A5942" w:rsidP="008D00E8">
            <w:pPr>
              <w:pStyle w:val="TableParagraph"/>
              <w:spacing w:before="17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2.525,88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D55286" w14:textId="77777777" w:rsidR="001A5942" w:rsidRDefault="001A5942" w:rsidP="008D00E8">
            <w:pPr>
              <w:pStyle w:val="TableParagraph"/>
              <w:spacing w:before="17"/>
              <w:ind w:right="4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B8857" w14:textId="77777777" w:rsidR="001A5942" w:rsidRDefault="001A5942" w:rsidP="008D00E8">
            <w:pPr>
              <w:pStyle w:val="TableParagraph"/>
              <w:spacing w:before="17"/>
              <w:ind w:left="7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3A4B25" w14:textId="77777777" w:rsidR="001A5942" w:rsidRDefault="001A5942" w:rsidP="008D00E8">
            <w:pPr>
              <w:pStyle w:val="TableParagraph"/>
              <w:spacing w:before="17"/>
              <w:ind w:right="4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61A69B" w14:textId="77777777" w:rsidR="001A5942" w:rsidRDefault="001A5942" w:rsidP="008D00E8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6FDE3573" w14:textId="77777777" w:rsidTr="008D00E8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9068405" w14:textId="77777777" w:rsidR="001A5942" w:rsidRDefault="001A5942" w:rsidP="008D00E8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03674B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9E79EB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B805C2" w14:textId="77777777" w:rsidR="001A5942" w:rsidRDefault="001A5942" w:rsidP="008D00E8">
            <w:pPr>
              <w:pStyle w:val="TableParagraph"/>
              <w:spacing w:before="17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2.525,88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7C1D810" w14:textId="77777777" w:rsidR="001A5942" w:rsidRDefault="001A5942" w:rsidP="008D00E8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28ACFED" w14:textId="77777777" w:rsidR="001A5942" w:rsidRDefault="001A5942" w:rsidP="008D00E8">
            <w:pPr>
              <w:pStyle w:val="TableParagraph"/>
              <w:spacing w:before="17"/>
              <w:ind w:left="78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257A984" w14:textId="77777777" w:rsidR="001A5942" w:rsidRDefault="001A5942" w:rsidP="008D00E8"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780EEE70" w14:textId="77777777" w:rsidR="001A5942" w:rsidRDefault="001A5942" w:rsidP="008D00E8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420F06F6" w14:textId="77777777" w:rsidTr="008D00E8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B569CC" w14:textId="77777777" w:rsidR="001A5942" w:rsidRDefault="001A5942" w:rsidP="008D00E8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CA89C09" w14:textId="77777777" w:rsidR="001A5942" w:rsidRDefault="001A5942" w:rsidP="008D00E8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76F8CF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33FA7D" w14:textId="77777777" w:rsidR="001A5942" w:rsidRDefault="001A5942" w:rsidP="008D00E8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2.525,88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B1D465C" w14:textId="77777777" w:rsidR="001A5942" w:rsidRDefault="001A5942" w:rsidP="008D00E8"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D20ECB2" w14:textId="77777777" w:rsidR="001A5942" w:rsidRDefault="001A5942" w:rsidP="008D00E8">
            <w:pPr>
              <w:pStyle w:val="TableParagraph"/>
              <w:ind w:left="81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3254820" w14:textId="77777777" w:rsidR="001A5942" w:rsidRDefault="001A5942" w:rsidP="008D00E8">
            <w:pPr>
              <w:pStyle w:val="TableParagraph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84CB6D6" w14:textId="77777777" w:rsidR="001A5942" w:rsidRDefault="001A5942" w:rsidP="008D00E8">
            <w:pPr>
              <w:pStyle w:val="TableParagraph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A5942" w14:paraId="163C02E4" w14:textId="77777777" w:rsidTr="008D00E8">
        <w:trPr>
          <w:trHeight w:val="50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8AE654" w14:textId="77777777" w:rsidR="001A5942" w:rsidRDefault="001A5942" w:rsidP="008D00E8">
            <w:pPr>
              <w:pStyle w:val="TableParagraph"/>
              <w:spacing w:before="76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Kap.projekt:</w:t>
            </w:r>
          </w:p>
          <w:p w14:paraId="4CB311FC" w14:textId="77777777" w:rsidR="001A5942" w:rsidRDefault="001A5942" w:rsidP="008D00E8">
            <w:pPr>
              <w:pStyle w:val="TableParagraph"/>
              <w:spacing w:line="190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K100001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C5D8DA" w14:textId="77777777" w:rsidR="001A5942" w:rsidRDefault="001A5942" w:rsidP="008D00E8">
            <w:pPr>
              <w:pStyle w:val="TableParagraph"/>
              <w:spacing w:before="7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OPREMA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KNJIGE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1CD0A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7E6080" w14:textId="77777777" w:rsidR="001A5942" w:rsidRDefault="001A5942" w:rsidP="008D00E8">
            <w:pPr>
              <w:pStyle w:val="TableParagraph"/>
              <w:spacing w:before="76"/>
              <w:ind w:right="3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9.179,14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48FEAC" w14:textId="77777777" w:rsidR="001A5942" w:rsidRDefault="001A5942" w:rsidP="008D00E8">
            <w:pPr>
              <w:pStyle w:val="TableParagraph"/>
              <w:spacing w:before="76"/>
              <w:ind w:righ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12.628,00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5EBCD0" w14:textId="77777777" w:rsidR="001A5942" w:rsidRDefault="001A5942" w:rsidP="008D00E8">
            <w:pPr>
              <w:pStyle w:val="TableParagraph"/>
              <w:spacing w:before="76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18.700,28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E5779" w14:textId="77777777" w:rsidR="001A5942" w:rsidRDefault="001A5942" w:rsidP="008D00E8">
            <w:pPr>
              <w:pStyle w:val="TableParagraph"/>
              <w:spacing w:before="76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18.700,28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EE839D" w14:textId="77777777" w:rsidR="001A5942" w:rsidRDefault="001A5942" w:rsidP="008D00E8">
            <w:pPr>
              <w:pStyle w:val="TableParagraph"/>
              <w:spacing w:before="76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18.700,28</w:t>
            </w:r>
          </w:p>
        </w:tc>
      </w:tr>
      <w:tr w:rsidR="001A5942" w14:paraId="2A69C6F0" w14:textId="77777777" w:rsidTr="008D00E8">
        <w:trPr>
          <w:trHeight w:val="33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47AB0A" w14:textId="77777777" w:rsidR="001A5942" w:rsidRDefault="001A5942" w:rsidP="008D00E8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959AD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7220C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6077D1" w14:textId="77777777" w:rsidR="001A5942" w:rsidRDefault="001A5942" w:rsidP="008D00E8">
            <w:pPr>
              <w:pStyle w:val="TableParagraph"/>
              <w:spacing w:before="16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2.827,43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15AA0" w14:textId="77777777" w:rsidR="001A5942" w:rsidRDefault="001A5942" w:rsidP="008D00E8">
            <w:pPr>
              <w:pStyle w:val="TableParagraph"/>
              <w:spacing w:before="16"/>
              <w:ind w:right="435"/>
              <w:rPr>
                <w:sz w:val="18"/>
              </w:rPr>
            </w:pPr>
            <w:r>
              <w:rPr>
                <w:spacing w:val="-2"/>
                <w:sz w:val="18"/>
              </w:rPr>
              <w:t>1.528,00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E93D4" w14:textId="77777777" w:rsidR="001A5942" w:rsidRDefault="001A5942" w:rsidP="008D00E8">
            <w:pPr>
              <w:pStyle w:val="TableParagraph"/>
              <w:spacing w:before="16"/>
              <w:ind w:left="4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1.700,28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9EE7B" w14:textId="77777777" w:rsidR="001A5942" w:rsidRDefault="001A5942" w:rsidP="008D00E8">
            <w:pPr>
              <w:pStyle w:val="TableParagraph"/>
              <w:spacing w:before="16"/>
              <w:ind w:left="4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1.700,28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E9C94" w14:textId="77777777" w:rsidR="001A5942" w:rsidRDefault="001A5942" w:rsidP="008D00E8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1.700,28</w:t>
            </w:r>
          </w:p>
        </w:tc>
      </w:tr>
      <w:tr w:rsidR="001A5942" w14:paraId="38CC2204" w14:textId="77777777" w:rsidTr="008D00E8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01B19D" w14:textId="77777777" w:rsidR="001A5942" w:rsidRDefault="001A5942" w:rsidP="008D00E8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07B85D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38A9F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DC5A71" w14:textId="77777777" w:rsidR="001A5942" w:rsidRDefault="001A5942" w:rsidP="008D00E8">
            <w:pPr>
              <w:pStyle w:val="TableParagraph"/>
              <w:spacing w:before="16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2.827,43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6867D5D" w14:textId="77777777" w:rsidR="001A5942" w:rsidRDefault="001A5942" w:rsidP="008D00E8">
            <w:pPr>
              <w:pStyle w:val="TableParagraph"/>
              <w:spacing w:before="16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1.528,00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0842A3C" w14:textId="77777777" w:rsidR="001A5942" w:rsidRDefault="001A5942" w:rsidP="008D00E8">
            <w:pPr>
              <w:pStyle w:val="TableParagraph"/>
              <w:spacing w:before="16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1.700,28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9550448" w14:textId="77777777" w:rsidR="001A5942" w:rsidRDefault="001A5942" w:rsidP="008D00E8">
            <w:pPr>
              <w:pStyle w:val="TableParagraph"/>
              <w:spacing w:before="16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1.700,28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0D9218BF" w14:textId="77777777" w:rsidR="001A5942" w:rsidRDefault="001A5942" w:rsidP="008D00E8">
            <w:pPr>
              <w:pStyle w:val="TableParagraph"/>
              <w:spacing w:before="16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1.700,28</w:t>
            </w:r>
          </w:p>
        </w:tc>
      </w:tr>
      <w:tr w:rsidR="001A5942" w14:paraId="2ABFA97D" w14:textId="77777777" w:rsidTr="008D00E8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41CA00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0D9C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E9E89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8C0D25" w14:textId="77777777" w:rsidR="001A5942" w:rsidRDefault="001A5942" w:rsidP="008D00E8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2.827,43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CE111B2" w14:textId="77777777" w:rsidR="001A5942" w:rsidRDefault="001A5942" w:rsidP="008D00E8">
            <w:pPr>
              <w:pStyle w:val="TableParagraph"/>
              <w:spacing w:before="17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1.528,00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170978E" w14:textId="77777777" w:rsidR="001A5942" w:rsidRDefault="001A5942" w:rsidP="008D00E8">
            <w:pPr>
              <w:pStyle w:val="TableParagraph"/>
              <w:spacing w:before="17"/>
              <w:ind w:left="5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1.700,28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772FDC6" w14:textId="77777777" w:rsidR="001A5942" w:rsidRDefault="001A5942" w:rsidP="008D00E8">
            <w:pPr>
              <w:pStyle w:val="TableParagraph"/>
              <w:spacing w:before="17"/>
              <w:ind w:left="5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1.700,28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17E70F1" w14:textId="77777777" w:rsidR="001A5942" w:rsidRDefault="001A5942" w:rsidP="008D00E8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1.700,28</w:t>
            </w:r>
          </w:p>
        </w:tc>
      </w:tr>
      <w:tr w:rsidR="001A5942" w14:paraId="456CCDE4" w14:textId="77777777" w:rsidTr="008D00E8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D5F562" w14:textId="77777777" w:rsidR="001A5942" w:rsidRDefault="001A5942" w:rsidP="008D00E8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336354" w14:textId="77777777" w:rsidR="001A5942" w:rsidRDefault="001A5942" w:rsidP="008D00E8"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6663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CC1AB" w14:textId="77777777" w:rsidR="001A5942" w:rsidRDefault="001A5942" w:rsidP="008D00E8">
            <w:pPr>
              <w:pStyle w:val="TableParagraph"/>
              <w:spacing w:before="18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EADF7" w14:textId="77777777" w:rsidR="001A5942" w:rsidRDefault="001A5942" w:rsidP="008D00E8">
            <w:pPr>
              <w:pStyle w:val="TableParagraph"/>
              <w:spacing w:before="18"/>
              <w:ind w:right="4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4A556" w14:textId="77777777" w:rsidR="001A5942" w:rsidRDefault="001A5942" w:rsidP="008D00E8">
            <w:pPr>
              <w:pStyle w:val="TableParagraph"/>
              <w:spacing w:before="18"/>
              <w:ind w:left="3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7AE74" w14:textId="77777777" w:rsidR="001A5942" w:rsidRDefault="001A5942" w:rsidP="008D00E8">
            <w:pPr>
              <w:pStyle w:val="TableParagraph"/>
              <w:spacing w:before="18"/>
              <w:ind w:left="3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BC8CA7" w14:textId="77777777" w:rsidR="001A5942" w:rsidRDefault="001A5942" w:rsidP="008D00E8"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</w:tr>
      <w:tr w:rsidR="001A5942" w14:paraId="1EF1448F" w14:textId="77777777" w:rsidTr="008D00E8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237AF7" w14:textId="77777777" w:rsidR="001A5942" w:rsidRDefault="001A5942" w:rsidP="008D00E8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315F73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727933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47C062" w14:textId="77777777" w:rsidR="001A5942" w:rsidRDefault="001A5942" w:rsidP="008D00E8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FAC3ECE" w14:textId="77777777" w:rsidR="001A5942" w:rsidRDefault="001A5942" w:rsidP="008D00E8">
            <w:pPr>
              <w:pStyle w:val="TableParagraph"/>
              <w:spacing w:before="16"/>
              <w:ind w:right="4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DF21817" w14:textId="77777777" w:rsidR="001A5942" w:rsidRDefault="001A5942" w:rsidP="008D00E8">
            <w:pPr>
              <w:pStyle w:val="TableParagraph"/>
              <w:spacing w:before="16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B92E71F" w14:textId="77777777" w:rsidR="001A5942" w:rsidRDefault="001A5942" w:rsidP="008D00E8">
            <w:pPr>
              <w:pStyle w:val="TableParagraph"/>
              <w:spacing w:before="16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0DB97605" w14:textId="77777777" w:rsidR="001A5942" w:rsidRDefault="001A5942" w:rsidP="008D00E8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</w:tr>
      <w:tr w:rsidR="001A5942" w14:paraId="5A012F5E" w14:textId="77777777" w:rsidTr="008D00E8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DFD1E8" w14:textId="77777777" w:rsidR="001A5942" w:rsidRDefault="001A5942" w:rsidP="008D00E8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846E59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8A279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1DD532" w14:textId="77777777" w:rsidR="001A5942" w:rsidRDefault="001A5942" w:rsidP="008D00E8">
            <w:pPr>
              <w:pStyle w:val="TableParagraph"/>
              <w:spacing w:before="16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88DD57" w14:textId="77777777" w:rsidR="001A5942" w:rsidRDefault="001A5942" w:rsidP="008D00E8">
            <w:pPr>
              <w:pStyle w:val="TableParagraph"/>
              <w:spacing w:before="16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7A04E51" w14:textId="77777777" w:rsidR="001A5942" w:rsidRDefault="001A5942" w:rsidP="008D00E8">
            <w:pPr>
              <w:pStyle w:val="TableParagraph"/>
              <w:spacing w:before="16"/>
              <w:ind w:left="4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BE928B5" w14:textId="77777777" w:rsidR="001A5942" w:rsidRDefault="001A5942" w:rsidP="008D00E8">
            <w:pPr>
              <w:pStyle w:val="TableParagraph"/>
              <w:spacing w:before="16"/>
              <w:ind w:left="4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2ACB72D5" w14:textId="77777777" w:rsidR="001A5942" w:rsidRDefault="001A5942" w:rsidP="008D00E8">
            <w:pPr>
              <w:pStyle w:val="TableParagraph"/>
              <w:spacing w:before="1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</w:tr>
      <w:tr w:rsidR="001A5942" w14:paraId="00EFFC21" w14:textId="77777777" w:rsidTr="008D00E8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308C1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F3CBA1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Pomoći-Ministarstvo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kulture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medija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7882D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8FF206" w14:textId="77777777" w:rsidR="001A5942" w:rsidRDefault="001A5942" w:rsidP="008D00E8">
            <w:pPr>
              <w:pStyle w:val="TableParagraph"/>
              <w:spacing w:before="17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44BB8D" w14:textId="77777777" w:rsidR="001A5942" w:rsidRDefault="001A5942" w:rsidP="008D00E8">
            <w:pPr>
              <w:pStyle w:val="TableParagraph"/>
              <w:spacing w:before="17"/>
              <w:ind w:right="434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BF53B" w14:textId="77777777" w:rsidR="001A5942" w:rsidRDefault="001A5942" w:rsidP="008D00E8">
            <w:pPr>
              <w:pStyle w:val="TableParagraph"/>
              <w:spacing w:before="17"/>
              <w:ind w:left="7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5B8637" w14:textId="77777777" w:rsidR="001A5942" w:rsidRDefault="001A5942" w:rsidP="008D00E8">
            <w:pPr>
              <w:pStyle w:val="TableParagraph"/>
              <w:spacing w:before="17"/>
              <w:ind w:right="4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8C525" w14:textId="77777777" w:rsidR="001A5942" w:rsidRDefault="001A5942" w:rsidP="008D00E8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4EB9078A" w14:textId="77777777" w:rsidTr="008D00E8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A82FBE" w14:textId="77777777" w:rsidR="001A5942" w:rsidRDefault="001A5942" w:rsidP="008D00E8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3C56E0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1DDC65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0E3273" w14:textId="77777777" w:rsidR="001A5942" w:rsidRDefault="001A5942" w:rsidP="008D00E8">
            <w:pPr>
              <w:pStyle w:val="TableParagraph"/>
              <w:spacing w:before="17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B22684" w14:textId="77777777" w:rsidR="001A5942" w:rsidRDefault="001A5942" w:rsidP="008D00E8">
            <w:pPr>
              <w:pStyle w:val="TableParagraph"/>
              <w:spacing w:before="17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07C6D66" w14:textId="77777777" w:rsidR="001A5942" w:rsidRDefault="001A5942" w:rsidP="008D00E8">
            <w:pPr>
              <w:pStyle w:val="TableParagraph"/>
              <w:spacing w:before="17"/>
              <w:ind w:left="78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07D948F" w14:textId="77777777" w:rsidR="001A5942" w:rsidRDefault="001A5942" w:rsidP="008D00E8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2CB8F5C3" w14:textId="77777777" w:rsidR="001A5942" w:rsidRDefault="001A5942" w:rsidP="008D00E8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2A0EDB9F" w14:textId="77777777" w:rsidTr="008D00E8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6320D6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EF7435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49CD2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75017FA" w14:textId="77777777" w:rsidR="001A5942" w:rsidRDefault="001A5942" w:rsidP="008D00E8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6B49E3F" w14:textId="77777777" w:rsidR="001A5942" w:rsidRDefault="001A5942" w:rsidP="008D00E8">
            <w:pPr>
              <w:pStyle w:val="TableParagraph"/>
              <w:spacing w:before="17"/>
              <w:ind w:right="450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A27BB37" w14:textId="77777777" w:rsidR="001A5942" w:rsidRDefault="001A5942" w:rsidP="008D00E8">
            <w:pPr>
              <w:pStyle w:val="TableParagraph"/>
              <w:spacing w:before="17"/>
              <w:ind w:left="81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1460F24" w14:textId="77777777" w:rsidR="001A5942" w:rsidRDefault="001A5942" w:rsidP="008D00E8">
            <w:pPr>
              <w:pStyle w:val="TableParagraph"/>
              <w:spacing w:before="17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17BF899C" w14:textId="77777777" w:rsidR="001A5942" w:rsidRDefault="001A5942" w:rsidP="008D00E8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A5942" w14:paraId="4EC447EB" w14:textId="77777777" w:rsidTr="008D00E8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C3436" w14:textId="77777777" w:rsidR="001A5942" w:rsidRDefault="001A5942" w:rsidP="008D00E8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91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BC01A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Višak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preneseni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458008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DA3E7" w14:textId="77777777" w:rsidR="001A5942" w:rsidRDefault="001A5942" w:rsidP="008D00E8">
            <w:pPr>
              <w:pStyle w:val="TableParagraph"/>
              <w:spacing w:before="16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2.451,71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958519" w14:textId="77777777" w:rsidR="001A5942" w:rsidRDefault="001A5942" w:rsidP="008D00E8">
            <w:pPr>
              <w:pStyle w:val="TableParagraph"/>
              <w:spacing w:before="16"/>
              <w:ind w:right="4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FE20E" w14:textId="77777777" w:rsidR="001A5942" w:rsidRDefault="001A5942" w:rsidP="008D00E8">
            <w:pPr>
              <w:pStyle w:val="TableParagraph"/>
              <w:spacing w:before="16"/>
              <w:ind w:left="7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3001FC" w14:textId="77777777" w:rsidR="001A5942" w:rsidRDefault="001A5942" w:rsidP="008D00E8">
            <w:pPr>
              <w:pStyle w:val="TableParagraph"/>
              <w:spacing w:before="16"/>
              <w:ind w:right="4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904A7" w14:textId="77777777" w:rsidR="001A5942" w:rsidRDefault="001A5942" w:rsidP="008D00E8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23009849" w14:textId="77777777" w:rsidTr="008D00E8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07E6A0" w14:textId="77777777" w:rsidR="001A5942" w:rsidRDefault="001A5942" w:rsidP="008D00E8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276350" w14:textId="77777777" w:rsidR="001A5942" w:rsidRDefault="001A5942" w:rsidP="008D00E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19D01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5044D8" w14:textId="77777777" w:rsidR="001A5942" w:rsidRDefault="001A5942" w:rsidP="008D00E8">
            <w:pPr>
              <w:pStyle w:val="TableParagraph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2.451,71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66DC112" w14:textId="77777777" w:rsidR="001A5942" w:rsidRDefault="001A5942" w:rsidP="008D00E8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B94CEFF" w14:textId="77777777" w:rsidR="001A5942" w:rsidRDefault="001A5942" w:rsidP="008D00E8">
            <w:pPr>
              <w:pStyle w:val="TableParagraph"/>
              <w:ind w:left="78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6D5BEFD" w14:textId="77777777" w:rsidR="001A5942" w:rsidRDefault="001A5942" w:rsidP="008D00E8">
            <w:pPr>
              <w:pStyle w:val="TableParagraph"/>
              <w:ind w:right="4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10CCC26" w14:textId="77777777" w:rsidR="001A5942" w:rsidRDefault="001A5942" w:rsidP="008D00E8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1ECE6AC9" w14:textId="77777777" w:rsidTr="008D00E8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DEF11F" w14:textId="77777777" w:rsidR="001A5942" w:rsidRDefault="001A5942" w:rsidP="008D00E8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D532D7" w14:textId="77777777" w:rsidR="001A5942" w:rsidRDefault="001A5942" w:rsidP="008D00E8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0C3041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A418C2" w14:textId="77777777" w:rsidR="001A5942" w:rsidRDefault="001A5942" w:rsidP="008D00E8">
            <w:pPr>
              <w:pStyle w:val="TableParagraph"/>
              <w:spacing w:before="16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2.451,71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D56C0F1" w14:textId="77777777" w:rsidR="001A5942" w:rsidRDefault="001A5942" w:rsidP="008D00E8">
            <w:pPr>
              <w:pStyle w:val="TableParagraph"/>
              <w:spacing w:before="16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43497B2" w14:textId="77777777" w:rsidR="001A5942" w:rsidRDefault="001A5942" w:rsidP="008D00E8">
            <w:pPr>
              <w:pStyle w:val="TableParagraph"/>
              <w:spacing w:before="16"/>
              <w:ind w:left="81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0AC5FB5" w14:textId="77777777" w:rsidR="001A5942" w:rsidRDefault="001A5942" w:rsidP="008D00E8">
            <w:pPr>
              <w:pStyle w:val="TableParagraph"/>
              <w:spacing w:before="16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3FE066A4" w14:textId="77777777" w:rsidR="001A5942" w:rsidRDefault="001A5942" w:rsidP="008D00E8">
            <w:pPr>
              <w:pStyle w:val="TableParagraph"/>
              <w:spacing w:before="16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A5942" w14:paraId="622D348F" w14:textId="77777777" w:rsidTr="008D00E8">
        <w:trPr>
          <w:trHeight w:val="50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36640" w14:textId="77777777" w:rsidR="001A5942" w:rsidRDefault="001A5942" w:rsidP="008D00E8">
            <w:pPr>
              <w:pStyle w:val="TableParagraph"/>
              <w:spacing w:before="75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01D69F2A" w14:textId="77777777" w:rsidR="001A5942" w:rsidRDefault="001A5942" w:rsidP="008D00E8">
            <w:pPr>
              <w:pStyle w:val="TableParagraph"/>
              <w:spacing w:line="19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K100003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A4AFC1" w14:textId="77777777" w:rsidR="001A5942" w:rsidRDefault="001A5942" w:rsidP="008D00E8">
            <w:pPr>
              <w:pStyle w:val="TableParagraph"/>
              <w:spacing w:before="7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ADATAPCIJA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GRADSKE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KNJIŽNICE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ORAHOVICA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F73A02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946BA" w14:textId="77777777" w:rsidR="001A5942" w:rsidRDefault="001A5942" w:rsidP="008D00E8">
            <w:pPr>
              <w:pStyle w:val="TableParagraph"/>
              <w:spacing w:before="75"/>
              <w:ind w:right="3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9B2BE8" w14:textId="77777777" w:rsidR="001A5942" w:rsidRDefault="001A5942" w:rsidP="008D00E8">
            <w:pPr>
              <w:pStyle w:val="TableParagraph"/>
              <w:spacing w:before="75"/>
              <w:ind w:right="4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F0310F" w14:textId="77777777" w:rsidR="001A5942" w:rsidRDefault="001A5942" w:rsidP="008D00E8">
            <w:pPr>
              <w:pStyle w:val="TableParagraph"/>
              <w:spacing w:before="75"/>
              <w:ind w:left="79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96D4C0" w14:textId="77777777" w:rsidR="001A5942" w:rsidRDefault="001A5942" w:rsidP="008D00E8">
            <w:pPr>
              <w:pStyle w:val="TableParagraph"/>
              <w:spacing w:before="75"/>
              <w:ind w:right="4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6CD4D1" w14:textId="77777777" w:rsidR="001A5942" w:rsidRDefault="001A5942" w:rsidP="008D00E8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68FEE5F5" w14:textId="77777777" w:rsidTr="008D00E8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463B98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93AC4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00577A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28E133" w14:textId="77777777" w:rsidR="001A5942" w:rsidRDefault="001A5942" w:rsidP="008D00E8">
            <w:pPr>
              <w:pStyle w:val="TableParagraph"/>
              <w:spacing w:before="17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4415D" w14:textId="77777777" w:rsidR="001A5942" w:rsidRDefault="001A5942" w:rsidP="008D00E8">
            <w:pPr>
              <w:pStyle w:val="TableParagraph"/>
              <w:spacing w:before="17"/>
              <w:ind w:right="434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5C4C79" w14:textId="77777777" w:rsidR="001A5942" w:rsidRDefault="001A5942" w:rsidP="008D00E8">
            <w:pPr>
              <w:pStyle w:val="TableParagraph"/>
              <w:spacing w:before="17"/>
              <w:ind w:left="7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EA6EE" w14:textId="77777777" w:rsidR="001A5942" w:rsidRDefault="001A5942" w:rsidP="008D00E8">
            <w:pPr>
              <w:pStyle w:val="TableParagraph"/>
              <w:spacing w:before="17"/>
              <w:ind w:right="4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86E4A9" w14:textId="77777777" w:rsidR="001A5942" w:rsidRDefault="001A5942" w:rsidP="008D00E8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2A49DC39" w14:textId="77777777" w:rsidTr="008D00E8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C8DB8C" w14:textId="77777777" w:rsidR="001A5942" w:rsidRDefault="001A5942" w:rsidP="008D00E8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9B40C8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1117F7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D13A5E" w14:textId="77777777" w:rsidR="001A5942" w:rsidRDefault="001A5942" w:rsidP="008D00E8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7B9079B" w14:textId="77777777" w:rsidR="001A5942" w:rsidRDefault="001A5942" w:rsidP="008D00E8">
            <w:pPr>
              <w:pStyle w:val="TableParagraph"/>
              <w:spacing w:before="17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065AF09" w14:textId="77777777" w:rsidR="001A5942" w:rsidRDefault="001A5942" w:rsidP="008D00E8">
            <w:pPr>
              <w:pStyle w:val="TableParagraph"/>
              <w:spacing w:before="17"/>
              <w:ind w:left="78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7F8AB23" w14:textId="77777777" w:rsidR="001A5942" w:rsidRDefault="001A5942" w:rsidP="008D00E8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09CA2068" w14:textId="77777777" w:rsidR="001A5942" w:rsidRDefault="001A5942" w:rsidP="008D00E8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4420723E" w14:textId="77777777" w:rsidTr="008D00E8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E923126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7472B7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61D6B0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75C952" w14:textId="77777777" w:rsidR="001A5942" w:rsidRDefault="001A5942" w:rsidP="008D00E8">
            <w:pPr>
              <w:pStyle w:val="TableParagraph"/>
              <w:spacing w:before="17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0B92F25" w14:textId="77777777" w:rsidR="001A5942" w:rsidRDefault="001A5942" w:rsidP="008D00E8">
            <w:pPr>
              <w:pStyle w:val="TableParagraph"/>
              <w:spacing w:before="17"/>
              <w:ind w:right="45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B528EE8" w14:textId="77777777" w:rsidR="001A5942" w:rsidRDefault="001A5942" w:rsidP="008D00E8">
            <w:pPr>
              <w:pStyle w:val="TableParagraph"/>
              <w:spacing w:before="17"/>
              <w:ind w:left="81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9414CC5" w14:textId="77777777" w:rsidR="001A5942" w:rsidRDefault="001A5942" w:rsidP="008D00E8">
            <w:pPr>
              <w:pStyle w:val="TableParagraph"/>
              <w:spacing w:before="17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392B1063" w14:textId="77777777" w:rsidR="001A5942" w:rsidRDefault="001A5942" w:rsidP="008D00E8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A5942" w14:paraId="19D17A37" w14:textId="77777777" w:rsidTr="008D00E8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CB8AEB" w14:textId="77777777" w:rsidR="001A5942" w:rsidRDefault="001A5942" w:rsidP="008D00E8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D1D68" w14:textId="77777777" w:rsidR="001A5942" w:rsidRDefault="001A5942" w:rsidP="008D00E8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Pomoći-Ministarstvo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kulture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medija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DF5EC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04217" w14:textId="77777777" w:rsidR="001A5942" w:rsidRDefault="001A5942" w:rsidP="008D00E8">
            <w:pPr>
              <w:pStyle w:val="TableParagraph"/>
              <w:ind w:right="3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0440A6" w14:textId="77777777" w:rsidR="001A5942" w:rsidRDefault="001A5942" w:rsidP="008D00E8">
            <w:pPr>
              <w:pStyle w:val="TableParagraph"/>
              <w:ind w:right="43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310768" w14:textId="77777777" w:rsidR="001A5942" w:rsidRDefault="001A5942" w:rsidP="008D00E8">
            <w:pPr>
              <w:pStyle w:val="TableParagraph"/>
              <w:ind w:left="7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5F839" w14:textId="77777777" w:rsidR="001A5942" w:rsidRDefault="001A5942" w:rsidP="008D00E8">
            <w:pPr>
              <w:pStyle w:val="TableParagraph"/>
              <w:ind w:right="4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07B92" w14:textId="77777777" w:rsidR="001A5942" w:rsidRDefault="001A5942" w:rsidP="008D00E8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A5942" w14:paraId="2AB8E555" w14:textId="77777777" w:rsidTr="008D00E8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4A5238" w14:textId="77777777" w:rsidR="001A5942" w:rsidRDefault="001A5942" w:rsidP="008D00E8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40F7B4" w14:textId="77777777" w:rsidR="001A5942" w:rsidRDefault="001A5942" w:rsidP="008D00E8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6B6133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7CACD5" w14:textId="77777777" w:rsidR="001A5942" w:rsidRDefault="001A5942" w:rsidP="008D00E8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CFF46E9" w14:textId="77777777" w:rsidR="001A5942" w:rsidRDefault="001A5942" w:rsidP="008D00E8">
            <w:pPr>
              <w:pStyle w:val="TableParagraph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850492F" w14:textId="77777777" w:rsidR="001A5942" w:rsidRDefault="001A5942" w:rsidP="008D00E8">
            <w:pPr>
              <w:pStyle w:val="TableParagraph"/>
              <w:ind w:left="78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B148989" w14:textId="77777777" w:rsidR="001A5942" w:rsidRDefault="001A5942" w:rsidP="008D00E8"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1DED112E" w14:textId="77777777" w:rsidR="001A5942" w:rsidRDefault="001A5942" w:rsidP="008D00E8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A5942" w14:paraId="63D3A502" w14:textId="77777777" w:rsidTr="008D00E8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42BCA2" w14:textId="77777777" w:rsidR="001A5942" w:rsidRDefault="001A5942" w:rsidP="008D00E8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44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4B42A8" w14:textId="77777777" w:rsidR="001A5942" w:rsidRDefault="001A5942" w:rsidP="008D00E8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1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48FC86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20C8430" w14:textId="77777777" w:rsidR="001A5942" w:rsidRDefault="001A5942" w:rsidP="008D00E8">
            <w:pPr>
              <w:pStyle w:val="TableParagraph"/>
              <w:spacing w:before="17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537E14F" w14:textId="77777777" w:rsidR="001A5942" w:rsidRDefault="001A5942" w:rsidP="008D00E8">
            <w:pPr>
              <w:pStyle w:val="TableParagraph"/>
              <w:spacing w:before="17"/>
              <w:ind w:right="45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BCB4C31" w14:textId="77777777" w:rsidR="001A5942" w:rsidRDefault="001A5942" w:rsidP="008D00E8">
            <w:pPr>
              <w:pStyle w:val="TableParagraph"/>
              <w:spacing w:before="17"/>
              <w:ind w:left="81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136F25A" w14:textId="77777777" w:rsidR="001A5942" w:rsidRDefault="001A5942" w:rsidP="008D00E8">
            <w:pPr>
              <w:pStyle w:val="TableParagraph"/>
              <w:spacing w:before="17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3FC5EF4" w14:textId="77777777" w:rsidR="001A5942" w:rsidRDefault="001A5942" w:rsidP="008D00E8">
            <w:pPr>
              <w:pStyle w:val="TableParagraph"/>
              <w:spacing w:before="17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A5942" w14:paraId="669F9A5D" w14:textId="77777777" w:rsidTr="008D00E8">
        <w:trPr>
          <w:trHeight w:val="450"/>
        </w:trPr>
        <w:tc>
          <w:tcPr>
            <w:tcW w:w="1172" w:type="dxa"/>
            <w:tcBorders>
              <w:top w:val="single" w:sz="2" w:space="0" w:color="000000"/>
            </w:tcBorders>
          </w:tcPr>
          <w:p w14:paraId="496E2CEB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51" w:type="dxa"/>
            <w:gridSpan w:val="2"/>
            <w:tcBorders>
              <w:top w:val="single" w:sz="2" w:space="0" w:color="000000"/>
            </w:tcBorders>
          </w:tcPr>
          <w:p w14:paraId="22BE227E" w14:textId="77777777" w:rsidR="001A5942" w:rsidRDefault="001A5942" w:rsidP="008D00E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733DFD8F" w14:textId="77777777" w:rsidR="001A5942" w:rsidRDefault="001A5942" w:rsidP="008D00E8">
            <w:pPr>
              <w:pStyle w:val="TableParagraph"/>
              <w:spacing w:before="14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2C354339" w14:textId="77777777" w:rsidR="001A5942" w:rsidRDefault="001A5942" w:rsidP="008D00E8">
            <w:pPr>
              <w:pStyle w:val="TableParagraph"/>
              <w:spacing w:before="16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56.765,16</w:t>
            </w:r>
          </w:p>
        </w:tc>
        <w:tc>
          <w:tcPr>
            <w:tcW w:w="1594" w:type="dxa"/>
            <w:gridSpan w:val="4"/>
            <w:tcBorders>
              <w:top w:val="single" w:sz="2" w:space="0" w:color="000000"/>
            </w:tcBorders>
          </w:tcPr>
          <w:p w14:paraId="1260A752" w14:textId="77777777" w:rsidR="001A5942" w:rsidRDefault="001A5942" w:rsidP="008D00E8"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207.115,66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</w:tcBorders>
          </w:tcPr>
          <w:p w14:paraId="20FF9E74" w14:textId="77777777" w:rsidR="001A5942" w:rsidRDefault="001A5942" w:rsidP="008D00E8">
            <w:pPr>
              <w:pStyle w:val="TableParagraph"/>
              <w:spacing w:before="16"/>
              <w:ind w:left="4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</w:tcBorders>
          </w:tcPr>
          <w:p w14:paraId="096E7B52" w14:textId="77777777" w:rsidR="001A5942" w:rsidRDefault="001A5942" w:rsidP="008D00E8">
            <w:pPr>
              <w:pStyle w:val="TableParagraph"/>
              <w:spacing w:before="16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  <w:tc>
          <w:tcPr>
            <w:tcW w:w="1196" w:type="dxa"/>
            <w:tcBorders>
              <w:top w:val="single" w:sz="2" w:space="0" w:color="000000"/>
            </w:tcBorders>
          </w:tcPr>
          <w:p w14:paraId="6E7DAE96" w14:textId="77777777" w:rsidR="001A5942" w:rsidRDefault="001A5942" w:rsidP="008D00E8">
            <w:pPr>
              <w:pStyle w:val="TableParagraph"/>
              <w:spacing w:before="16"/>
              <w:ind w:righ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89.295,59</w:t>
            </w:r>
          </w:p>
        </w:tc>
      </w:tr>
    </w:tbl>
    <w:p w14:paraId="512A2254" w14:textId="77777777" w:rsidR="00154678" w:rsidRDefault="00154678">
      <w:pPr>
        <w:pStyle w:val="Tijeloteksta"/>
        <w:spacing w:before="211" w:after="1"/>
        <w:rPr>
          <w:b/>
          <w:sz w:val="20"/>
        </w:rPr>
      </w:pPr>
    </w:p>
    <w:p w14:paraId="5F8C1BDA" w14:textId="77777777" w:rsidR="00154678" w:rsidRDefault="00154678">
      <w:pPr>
        <w:pStyle w:val="Tijeloteksta"/>
        <w:spacing w:before="3"/>
        <w:rPr>
          <w:b/>
          <w:sz w:val="4"/>
        </w:rPr>
      </w:pPr>
    </w:p>
    <w:p w14:paraId="062929EE" w14:textId="77777777" w:rsidR="00154678" w:rsidRDefault="005433E0">
      <w:pPr>
        <w:rPr>
          <w:sz w:val="18"/>
        </w:rPr>
      </w:pPr>
      <w:r>
        <w:rPr>
          <w:sz w:val="18"/>
        </w:rPr>
        <w:t xml:space="preserve">   </w:t>
      </w:r>
    </w:p>
    <w:p w14:paraId="558E83E8" w14:textId="07097197" w:rsidR="005433E0" w:rsidRDefault="005433E0">
      <w:pPr>
        <w:rPr>
          <w:sz w:val="18"/>
        </w:rPr>
        <w:sectPr w:rsidR="005433E0">
          <w:headerReference w:type="default" r:id="rId11"/>
          <w:footerReference w:type="default" r:id="rId12"/>
          <w:pgSz w:w="15850" w:h="12250" w:orient="landscape"/>
          <w:pgMar w:top="460" w:right="580" w:bottom="920" w:left="180" w:header="0" w:footer="736" w:gutter="0"/>
          <w:cols w:space="720"/>
        </w:sectPr>
      </w:pPr>
    </w:p>
    <w:p w14:paraId="4B7EA45F" w14:textId="77777777" w:rsidR="005D7521" w:rsidRDefault="005D7521"/>
    <w:p w14:paraId="4D7467A1" w14:textId="78F7CABB" w:rsidR="00D7671E" w:rsidRPr="00D7671E" w:rsidRDefault="00D7671E" w:rsidP="00D7671E">
      <w:pPr>
        <w:pStyle w:val="Odlomakpopisa"/>
        <w:numPr>
          <w:ilvl w:val="0"/>
          <w:numId w:val="3"/>
        </w:numPr>
        <w:jc w:val="center"/>
        <w:rPr>
          <w:b/>
          <w:bCs/>
          <w:sz w:val="32"/>
          <w:szCs w:val="32"/>
          <w:lang w:val="hr-HR"/>
        </w:rPr>
      </w:pPr>
      <w:r w:rsidRPr="00D7671E">
        <w:rPr>
          <w:b/>
          <w:bCs/>
          <w:sz w:val="32"/>
          <w:szCs w:val="32"/>
          <w:lang w:val="hr-HR"/>
        </w:rPr>
        <w:t>OBRAZLOŽENJE FINANCIJSKOG PLANA ZA 202</w:t>
      </w:r>
      <w:r w:rsidR="008A5613">
        <w:rPr>
          <w:b/>
          <w:bCs/>
          <w:sz w:val="32"/>
          <w:szCs w:val="32"/>
          <w:lang w:val="hr-HR"/>
        </w:rPr>
        <w:t>6</w:t>
      </w:r>
      <w:r w:rsidRPr="00D7671E">
        <w:rPr>
          <w:b/>
          <w:bCs/>
          <w:sz w:val="32"/>
          <w:szCs w:val="32"/>
          <w:lang w:val="hr-HR"/>
        </w:rPr>
        <w:t>.</w:t>
      </w:r>
    </w:p>
    <w:p w14:paraId="05B872AB" w14:textId="77777777" w:rsidR="00D7671E" w:rsidRPr="00D7671E" w:rsidRDefault="00D7671E" w:rsidP="00D7671E">
      <w:pPr>
        <w:rPr>
          <w:b/>
          <w:lang w:val="hr-HR"/>
        </w:rPr>
      </w:pPr>
    </w:p>
    <w:p w14:paraId="1013C22C" w14:textId="77777777" w:rsidR="00D7671E" w:rsidRDefault="00D7671E" w:rsidP="00D7671E">
      <w:pPr>
        <w:jc w:val="center"/>
        <w:rPr>
          <w:b/>
          <w:sz w:val="24"/>
          <w:szCs w:val="24"/>
          <w:lang w:val="hr-HR"/>
        </w:rPr>
      </w:pPr>
      <w:r w:rsidRPr="00D7671E">
        <w:rPr>
          <w:b/>
          <w:sz w:val="24"/>
          <w:szCs w:val="24"/>
          <w:lang w:val="hr-HR"/>
        </w:rPr>
        <w:t>Članak 3.</w:t>
      </w:r>
    </w:p>
    <w:p w14:paraId="77A1AF47" w14:textId="77777777" w:rsidR="00D7671E" w:rsidRPr="00D7671E" w:rsidRDefault="00D7671E" w:rsidP="00D7671E">
      <w:pPr>
        <w:jc w:val="center"/>
        <w:rPr>
          <w:b/>
          <w:sz w:val="24"/>
          <w:szCs w:val="24"/>
          <w:lang w:val="hr-HR"/>
        </w:rPr>
      </w:pPr>
    </w:p>
    <w:p w14:paraId="610CC05D" w14:textId="77777777" w:rsidR="00D7671E" w:rsidRPr="00D7671E" w:rsidRDefault="00D7671E" w:rsidP="00D7671E">
      <w:pPr>
        <w:jc w:val="center"/>
        <w:rPr>
          <w:b/>
          <w:sz w:val="24"/>
          <w:szCs w:val="24"/>
          <w:lang w:val="hr-HR"/>
        </w:rPr>
      </w:pPr>
      <w:r w:rsidRPr="00D7671E">
        <w:rPr>
          <w:b/>
          <w:sz w:val="24"/>
          <w:szCs w:val="24"/>
          <w:lang w:val="hr-HR"/>
        </w:rPr>
        <w:t>Obrazloženje ostvarenja prihoda i rashoda, primitaka i izdataka</w:t>
      </w:r>
    </w:p>
    <w:p w14:paraId="413C9A55" w14:textId="77777777" w:rsidR="00D7671E" w:rsidRPr="00D7671E" w:rsidRDefault="00D7671E" w:rsidP="00D7671E">
      <w:pPr>
        <w:rPr>
          <w:b/>
          <w:lang w:val="hr-HR"/>
        </w:rPr>
      </w:pPr>
    </w:p>
    <w:p w14:paraId="4CF993F5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U računu prihoda i rashoda – OPĆI DIO, Financijskog plana, vidljiv je plan prihoda i rashoda prema izvorima financiranja i ekonomskoj klasifikaciji na razini skupine, a ukupni rashodi su iskazani prema funkcijskoj klasifikaciji.</w:t>
      </w:r>
    </w:p>
    <w:p w14:paraId="1DADF91E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363AC8F1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083BA59D" w14:textId="77777777" w:rsidR="00D7671E" w:rsidRPr="00D7671E" w:rsidRDefault="00D7671E" w:rsidP="00D7671E">
      <w:pPr>
        <w:ind w:left="851"/>
        <w:jc w:val="center"/>
        <w:rPr>
          <w:b/>
          <w:bCs/>
          <w:lang w:val="hr-HR"/>
        </w:rPr>
      </w:pPr>
      <w:r w:rsidRPr="00D7671E">
        <w:rPr>
          <w:b/>
          <w:bCs/>
          <w:lang w:val="hr-HR"/>
        </w:rPr>
        <w:t>3.1. OBRAZLOŽENJE OPĆEG DIJELA IZVJEŠTAJA O IZVRŠENJU FINANCIJSKOG PLANA-RAČUN PRIHODA I RASHODA</w:t>
      </w:r>
    </w:p>
    <w:p w14:paraId="734D2643" w14:textId="77777777" w:rsidR="00D7671E" w:rsidRPr="00D7671E" w:rsidRDefault="00D7671E" w:rsidP="00D7671E">
      <w:pPr>
        <w:ind w:left="851"/>
        <w:rPr>
          <w:lang w:val="hr-HR"/>
        </w:rPr>
      </w:pPr>
    </w:p>
    <w:p w14:paraId="71C1DB50" w14:textId="77777777" w:rsidR="00D7671E" w:rsidRPr="00D7671E" w:rsidRDefault="00D7671E" w:rsidP="00D7671E">
      <w:pPr>
        <w:ind w:left="851"/>
        <w:rPr>
          <w:lang w:val="hr-HR"/>
        </w:rPr>
      </w:pPr>
    </w:p>
    <w:p w14:paraId="35077962" w14:textId="77777777" w:rsidR="00D7671E" w:rsidRPr="00D7671E" w:rsidRDefault="00D7671E" w:rsidP="00D7671E">
      <w:pPr>
        <w:ind w:left="851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t xml:space="preserve">3.1.1. OBRAZLOŽENJE PRIHODA I RASHODA PREMA EKONOMSKOJ KLASIFIKACIJI </w:t>
      </w:r>
    </w:p>
    <w:p w14:paraId="7AC87F09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78BE85AF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401B8FDF" w14:textId="77777777" w:rsidR="00D7671E" w:rsidRPr="00D7671E" w:rsidRDefault="00D7671E" w:rsidP="00D7671E">
      <w:pPr>
        <w:ind w:left="851"/>
        <w:rPr>
          <w:b/>
          <w:bCs/>
          <w:lang w:val="hr-HR"/>
        </w:rPr>
      </w:pPr>
      <w:r w:rsidRPr="00D7671E">
        <w:rPr>
          <w:b/>
          <w:bCs/>
          <w:lang w:val="hr-HR"/>
        </w:rPr>
        <w:t>1.PRIHODI</w:t>
      </w:r>
    </w:p>
    <w:p w14:paraId="7C6B3D3E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39196E8E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Prihod je povećanje ekonomskih koristi tijekom izvještajnog razdoblja u obliku priljeva novca i novčanih ekvivalenata. </w:t>
      </w:r>
    </w:p>
    <w:p w14:paraId="1FB32151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Evidentira se na temelju nastanka događaja, priznaje se prema kriteriju mjerljivosti i raspoloživosti-u trenutku priljeva novčanih sredstava na račun u razdoblju na koje se odnose. </w:t>
      </w:r>
    </w:p>
    <w:p w14:paraId="3611F133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Prihodi se klasificiraju na prihode poslovanja (razred 6) i prihode od prodaje nefinancijske imovine (razred 7). Prihodi poslovanja klasificiraju se na prihode od poreza, prihode od doprinosa, prihode od pomoći iz inozemstva i od subjekata unutar općeg proračuna-potpore, prihode od imovine, prihode od upravnih i administrativnih pristojbi, pristojbi po posebnim propisima i naknada, prihodi od prodaje proizvoda i robe te pruženih usluga i prihodi od donacija, prihodi iz nadležnog proračuna i od HZZO-a temeljem ugovornih obveza i ostale prihode. </w:t>
      </w:r>
    </w:p>
    <w:p w14:paraId="292D30A4" w14:textId="14F5AE66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Prihodi od prodaje nefinancijske imovine klasificiraju se prema vrstama prodane nefinancijske imovine.</w:t>
      </w:r>
    </w:p>
    <w:p w14:paraId="45AFD626" w14:textId="77777777" w:rsidR="00D7671E" w:rsidRPr="00D7671E" w:rsidRDefault="00D7671E" w:rsidP="00D7671E">
      <w:pPr>
        <w:ind w:left="851"/>
        <w:rPr>
          <w:lang w:val="hr-HR"/>
        </w:rPr>
      </w:pPr>
    </w:p>
    <w:p w14:paraId="05B75017" w14:textId="77777777" w:rsidR="00D7671E" w:rsidRPr="00D7671E" w:rsidRDefault="00D7671E" w:rsidP="00D7671E">
      <w:pPr>
        <w:ind w:left="851"/>
        <w:rPr>
          <w:lang w:val="hr-HR"/>
        </w:rPr>
      </w:pPr>
    </w:p>
    <w:p w14:paraId="6488457D" w14:textId="77777777" w:rsidR="00D7671E" w:rsidRPr="00D7671E" w:rsidRDefault="00D7671E" w:rsidP="00D7671E">
      <w:pPr>
        <w:ind w:left="851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t>PRIHODI POSLOVANJA (RAZRED 6)</w:t>
      </w:r>
    </w:p>
    <w:p w14:paraId="5ADEC305" w14:textId="77777777" w:rsidR="00D7671E" w:rsidRPr="00D7671E" w:rsidRDefault="00D7671E" w:rsidP="00D7671E">
      <w:pPr>
        <w:ind w:left="851"/>
        <w:rPr>
          <w:lang w:val="hr-HR"/>
        </w:rPr>
      </w:pPr>
    </w:p>
    <w:p w14:paraId="2EEC8543" w14:textId="77777777" w:rsidR="00D7671E" w:rsidRPr="00D7671E" w:rsidRDefault="00D7671E" w:rsidP="00D7671E">
      <w:pPr>
        <w:ind w:left="851"/>
        <w:rPr>
          <w:i/>
          <w:iCs/>
          <w:lang w:val="hr-HR"/>
        </w:rPr>
      </w:pPr>
      <w:r w:rsidRPr="00D7671E">
        <w:rPr>
          <w:i/>
          <w:iCs/>
          <w:lang w:val="hr-HR"/>
        </w:rPr>
        <w:t>1.1.Prihodi od pomoći iz inozemstva i od subjekata unutar općeg proračuna (skupina 63)</w:t>
      </w:r>
    </w:p>
    <w:p w14:paraId="42C12B23" w14:textId="05B15D2A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Ovi prihodi planirani su u iznosu od </w:t>
      </w:r>
      <w:r w:rsidR="008A5613">
        <w:rPr>
          <w:lang w:val="hr-HR"/>
        </w:rPr>
        <w:t>19.043,95</w:t>
      </w:r>
      <w:r w:rsidRPr="00D7671E">
        <w:rPr>
          <w:lang w:val="hr-HR"/>
        </w:rPr>
        <w:t xml:space="preserve"> EUR.</w:t>
      </w:r>
    </w:p>
    <w:p w14:paraId="14D340B8" w14:textId="774F5751" w:rsidR="00076632" w:rsidRPr="007F67AB" w:rsidRDefault="00076632" w:rsidP="00CA6789">
      <w:pPr>
        <w:ind w:left="851"/>
        <w:rPr>
          <w:lang w:val="hr-HR"/>
        </w:rPr>
      </w:pPr>
      <w:r w:rsidRPr="00D7671E">
        <w:rPr>
          <w:b/>
          <w:bCs/>
          <w:lang w:val="hr-HR"/>
        </w:rPr>
        <w:t xml:space="preserve"> </w:t>
      </w:r>
      <w:r w:rsidRPr="00CA6789">
        <w:rPr>
          <w:u w:val="single"/>
          <w:lang w:val="hr-HR"/>
        </w:rPr>
        <w:t>Kapitalne pomoći</w:t>
      </w:r>
      <w:r w:rsidR="00CA6789" w:rsidRPr="00CA6789">
        <w:rPr>
          <w:u w:val="single"/>
          <w:lang w:val="hr-HR"/>
        </w:rPr>
        <w:t xml:space="preserve"> iz državnog proračuna proračunskim korisnicima proračuna JLP(R)-MKM</w:t>
      </w:r>
      <w:r w:rsidRPr="00D7671E">
        <w:rPr>
          <w:lang w:val="hr-HR"/>
        </w:rPr>
        <w:t xml:space="preserve"> </w:t>
      </w:r>
      <w:r w:rsidR="00CA6789">
        <w:rPr>
          <w:lang w:val="hr-HR"/>
        </w:rPr>
        <w:t>planirani je u iznosu</w:t>
      </w:r>
      <w:r w:rsidRPr="00D7671E">
        <w:rPr>
          <w:lang w:val="hr-HR"/>
        </w:rPr>
        <w:t xml:space="preserve"> u iznosu </w:t>
      </w:r>
      <w:r>
        <w:rPr>
          <w:lang w:val="hr-HR"/>
        </w:rPr>
        <w:t xml:space="preserve">17.000,00 </w:t>
      </w:r>
      <w:r w:rsidRPr="00D7671E">
        <w:rPr>
          <w:lang w:val="hr-HR"/>
        </w:rPr>
        <w:t xml:space="preserve">EUR za nabavu knjižne i </w:t>
      </w:r>
      <w:proofErr w:type="spellStart"/>
      <w:r w:rsidRPr="00D7671E">
        <w:rPr>
          <w:lang w:val="hr-HR"/>
        </w:rPr>
        <w:t>neknjižne</w:t>
      </w:r>
      <w:proofErr w:type="spellEnd"/>
      <w:r w:rsidRPr="00D7671E">
        <w:rPr>
          <w:lang w:val="hr-HR"/>
        </w:rPr>
        <w:t xml:space="preserve"> građe </w:t>
      </w:r>
      <w:r w:rsidR="00CA6789">
        <w:rPr>
          <w:lang w:val="hr-HR"/>
        </w:rPr>
        <w:t xml:space="preserve">i otkupa knjiga po Javnom pozivu </w:t>
      </w:r>
      <w:r>
        <w:rPr>
          <w:lang w:val="hr-HR"/>
        </w:rPr>
        <w:t>, te za redovnu djelatnost odnosno projekte Ljeto u knjižnici, Knjižnična avantura kroz svijet novca,</w:t>
      </w:r>
      <w:r w:rsidRPr="004634F9">
        <w:rPr>
          <w:lang w:val="hr-HR"/>
        </w:rPr>
        <w:t xml:space="preserve"> Pametne odluke počinju u knjižnici</w:t>
      </w:r>
      <w:r>
        <w:rPr>
          <w:lang w:val="hr-HR"/>
        </w:rPr>
        <w:t xml:space="preserve">, i Noć knjige </w:t>
      </w:r>
      <w:r w:rsidR="00CA6789">
        <w:rPr>
          <w:lang w:val="hr-HR"/>
        </w:rPr>
        <w:t xml:space="preserve">u </w:t>
      </w:r>
      <w:r w:rsidR="00CA6789" w:rsidRPr="007F67AB">
        <w:rPr>
          <w:lang w:val="hr-HR"/>
        </w:rPr>
        <w:t>Iznosu od 2.043,95 EUR.</w:t>
      </w:r>
      <w:bookmarkStart w:id="0" w:name="_Hlk213678991"/>
    </w:p>
    <w:bookmarkEnd w:id="0"/>
    <w:p w14:paraId="0766935C" w14:textId="77777777" w:rsidR="00076632" w:rsidRPr="00D7671E" w:rsidRDefault="00076632" w:rsidP="00076632">
      <w:pPr>
        <w:rPr>
          <w:lang w:val="hr-HR"/>
        </w:rPr>
      </w:pPr>
    </w:p>
    <w:p w14:paraId="17187E16" w14:textId="0130B899" w:rsidR="00D7671E" w:rsidRPr="00D7671E" w:rsidRDefault="00D7671E" w:rsidP="00D7671E">
      <w:pPr>
        <w:ind w:left="851"/>
        <w:rPr>
          <w:i/>
          <w:iCs/>
          <w:lang w:val="hr-HR"/>
        </w:rPr>
      </w:pPr>
      <w:r w:rsidRPr="00D7671E">
        <w:rPr>
          <w:i/>
          <w:iCs/>
          <w:lang w:val="hr-HR"/>
        </w:rPr>
        <w:t>1.</w:t>
      </w:r>
      <w:r w:rsidR="006B570E">
        <w:rPr>
          <w:i/>
          <w:iCs/>
          <w:lang w:val="hr-HR"/>
        </w:rPr>
        <w:t>2</w:t>
      </w:r>
      <w:r w:rsidRPr="00D7671E">
        <w:rPr>
          <w:i/>
          <w:iCs/>
          <w:lang w:val="hr-HR"/>
        </w:rPr>
        <w:t>.Prihodi po posebnim propisima (skupina 65)</w:t>
      </w:r>
    </w:p>
    <w:p w14:paraId="21A9D3DB" w14:textId="2878C289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Ovi prihodi planirani su u iznosu od </w:t>
      </w:r>
      <w:r w:rsidR="006B570E">
        <w:rPr>
          <w:lang w:val="hr-HR"/>
        </w:rPr>
        <w:t>190</w:t>
      </w:r>
      <w:r w:rsidRPr="00D7671E">
        <w:rPr>
          <w:lang w:val="hr-HR"/>
        </w:rPr>
        <w:t>,00 EUR.</w:t>
      </w:r>
    </w:p>
    <w:p w14:paraId="0B314570" w14:textId="3103D7AF" w:rsidR="00D7671E" w:rsidRPr="00D7671E" w:rsidRDefault="00D7671E" w:rsidP="00D7671E">
      <w:pPr>
        <w:ind w:left="851"/>
        <w:rPr>
          <w:lang w:val="hr-HR"/>
        </w:rPr>
      </w:pPr>
      <w:r w:rsidRPr="00D7671E">
        <w:rPr>
          <w:u w:val="single"/>
          <w:lang w:val="hr-HR"/>
        </w:rPr>
        <w:lastRenderedPageBreak/>
        <w:t xml:space="preserve">Prihodi po posebnim propisima – (652) </w:t>
      </w:r>
      <w:r w:rsidRPr="00D7671E">
        <w:rPr>
          <w:lang w:val="hr-HR"/>
        </w:rPr>
        <w:t xml:space="preserve">planirani je u iznosu od </w:t>
      </w:r>
      <w:r w:rsidR="006B570E">
        <w:rPr>
          <w:lang w:val="hr-HR"/>
        </w:rPr>
        <w:t>190</w:t>
      </w:r>
      <w:r w:rsidRPr="00D7671E">
        <w:rPr>
          <w:lang w:val="hr-HR"/>
        </w:rPr>
        <w:t>,00 EUR.</w:t>
      </w:r>
    </w:p>
    <w:p w14:paraId="7C419B19" w14:textId="245835E0" w:rsidR="00D7671E" w:rsidRPr="00D7671E" w:rsidRDefault="00D7671E" w:rsidP="00D7671E">
      <w:pPr>
        <w:ind w:left="851"/>
        <w:rPr>
          <w:lang w:val="hr-HR"/>
        </w:rPr>
      </w:pPr>
      <w:r w:rsidRPr="00D7671E">
        <w:rPr>
          <w:b/>
          <w:bCs/>
          <w:lang w:val="hr-HR"/>
        </w:rPr>
        <w:t>65</w:t>
      </w:r>
      <w:r w:rsidRPr="00D7671E">
        <w:rPr>
          <w:lang w:val="hr-HR"/>
        </w:rPr>
        <w:t xml:space="preserve"> Ostali nespomenuti prihodi odnose se na članarine i </w:t>
      </w:r>
      <w:proofErr w:type="spellStart"/>
      <w:r w:rsidRPr="00D7671E">
        <w:rPr>
          <w:lang w:val="hr-HR"/>
        </w:rPr>
        <w:t>zakasnine</w:t>
      </w:r>
      <w:proofErr w:type="spellEnd"/>
      <w:r w:rsidRPr="00D7671E">
        <w:rPr>
          <w:lang w:val="hr-HR"/>
        </w:rPr>
        <w:t xml:space="preserve"> članova knjižnice.</w:t>
      </w:r>
    </w:p>
    <w:p w14:paraId="7BE7FDDF" w14:textId="77777777" w:rsidR="00D7671E" w:rsidRPr="00D7671E" w:rsidRDefault="00D7671E" w:rsidP="00D7671E">
      <w:pPr>
        <w:ind w:left="851"/>
        <w:rPr>
          <w:lang w:val="hr-HR"/>
        </w:rPr>
      </w:pPr>
    </w:p>
    <w:p w14:paraId="0E035484" w14:textId="77777777" w:rsidR="00D7671E" w:rsidRPr="00D7671E" w:rsidRDefault="00D7671E" w:rsidP="00D7671E">
      <w:pPr>
        <w:ind w:left="851"/>
        <w:rPr>
          <w:i/>
          <w:iCs/>
          <w:lang w:val="hr-HR"/>
        </w:rPr>
      </w:pPr>
      <w:r w:rsidRPr="00D7671E">
        <w:rPr>
          <w:i/>
          <w:iCs/>
          <w:lang w:val="hr-HR"/>
        </w:rPr>
        <w:t>1.3.Prihodi iz nadležnog proračuna (skupina 67)</w:t>
      </w:r>
    </w:p>
    <w:p w14:paraId="30CE1336" w14:textId="01A2363F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Ovi prihodi planirani su u iznosu od </w:t>
      </w:r>
      <w:r w:rsidR="006B570E">
        <w:rPr>
          <w:lang w:val="hr-HR"/>
        </w:rPr>
        <w:t>70.061,64</w:t>
      </w:r>
      <w:r w:rsidRPr="00D7671E">
        <w:rPr>
          <w:lang w:val="hr-HR"/>
        </w:rPr>
        <w:t>EUR.</w:t>
      </w:r>
    </w:p>
    <w:p w14:paraId="6CC3CE7D" w14:textId="4F58F9BF" w:rsidR="00D7671E" w:rsidRDefault="00D7671E" w:rsidP="00D7671E">
      <w:pPr>
        <w:ind w:left="851"/>
        <w:rPr>
          <w:lang w:val="hr-HR"/>
        </w:rPr>
      </w:pPr>
      <w:r w:rsidRPr="00D7671E">
        <w:rPr>
          <w:u w:val="single"/>
          <w:lang w:val="hr-HR"/>
        </w:rPr>
        <w:t xml:space="preserve">Prihodi iz nadležnog proračuna za financiranje </w:t>
      </w:r>
      <w:r w:rsidR="00E7723F">
        <w:rPr>
          <w:u w:val="single"/>
          <w:lang w:val="hr-HR"/>
        </w:rPr>
        <w:t>rashoda poslovanja</w:t>
      </w:r>
      <w:r w:rsidRPr="00D7671E">
        <w:rPr>
          <w:u w:val="single"/>
          <w:lang w:val="hr-HR"/>
        </w:rPr>
        <w:t xml:space="preserve"> – </w:t>
      </w:r>
      <w:r w:rsidRPr="00D7671E">
        <w:rPr>
          <w:lang w:val="hr-HR"/>
        </w:rPr>
        <w:t xml:space="preserve">planiran je u iznosu od </w:t>
      </w:r>
      <w:r w:rsidR="007333CB">
        <w:rPr>
          <w:lang w:val="hr-HR"/>
        </w:rPr>
        <w:t>68.361,36</w:t>
      </w:r>
      <w:r w:rsidRPr="00D7671E">
        <w:rPr>
          <w:lang w:val="hr-HR"/>
        </w:rPr>
        <w:t xml:space="preserve"> EUR.</w:t>
      </w:r>
      <w:r w:rsidR="00E7723F">
        <w:rPr>
          <w:lang w:val="hr-HR"/>
        </w:rPr>
        <w:t xml:space="preserve"> </w:t>
      </w:r>
    </w:p>
    <w:p w14:paraId="7F96E5BF" w14:textId="3ACC4314" w:rsidR="00E7723F" w:rsidRDefault="00E7723F" w:rsidP="00D7671E">
      <w:pPr>
        <w:ind w:left="851"/>
        <w:rPr>
          <w:lang w:val="hr-HR"/>
        </w:rPr>
      </w:pPr>
      <w:r w:rsidRPr="00D7671E">
        <w:rPr>
          <w:u w:val="single"/>
          <w:lang w:val="hr-HR"/>
        </w:rPr>
        <w:t xml:space="preserve">Prihodi iz nadležnog proračuna za financiranje </w:t>
      </w:r>
      <w:r>
        <w:rPr>
          <w:u w:val="single"/>
          <w:lang w:val="hr-HR"/>
        </w:rPr>
        <w:t xml:space="preserve">rashoda za nabavu nefinancijske imovine - </w:t>
      </w:r>
      <w:r>
        <w:rPr>
          <w:lang w:val="hr-HR"/>
        </w:rPr>
        <w:t xml:space="preserve"> planiran je u iznosu od 1</w:t>
      </w:r>
      <w:r w:rsidR="007333CB">
        <w:rPr>
          <w:lang w:val="hr-HR"/>
        </w:rPr>
        <w:t xml:space="preserve">.700,28 </w:t>
      </w:r>
      <w:r>
        <w:rPr>
          <w:lang w:val="hr-HR"/>
        </w:rPr>
        <w:t xml:space="preserve">EUR. </w:t>
      </w:r>
    </w:p>
    <w:p w14:paraId="7D15A274" w14:textId="77777777" w:rsidR="00E7723F" w:rsidRPr="00D7671E" w:rsidRDefault="00E7723F" w:rsidP="00E7723F">
      <w:pPr>
        <w:rPr>
          <w:lang w:val="hr-HR"/>
        </w:rPr>
      </w:pPr>
    </w:p>
    <w:p w14:paraId="24E812CA" w14:textId="77777777" w:rsidR="00D7671E" w:rsidRPr="00D7671E" w:rsidRDefault="00D7671E" w:rsidP="00D7671E">
      <w:pPr>
        <w:ind w:left="851"/>
        <w:rPr>
          <w:lang w:val="hr-HR"/>
        </w:rPr>
      </w:pPr>
    </w:p>
    <w:p w14:paraId="76259F07" w14:textId="77777777" w:rsidR="00D7671E" w:rsidRPr="00D7671E" w:rsidRDefault="00D7671E" w:rsidP="00D7671E">
      <w:pPr>
        <w:ind w:left="851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t>PRIHODI OD PRODAJE NEFINANCIJSKE IMOVINE (RAZRED 7)</w:t>
      </w:r>
    </w:p>
    <w:p w14:paraId="1C52D2F8" w14:textId="77777777" w:rsidR="00D7671E" w:rsidRPr="00D7671E" w:rsidRDefault="00D7671E" w:rsidP="00D7671E">
      <w:pPr>
        <w:ind w:left="851"/>
        <w:rPr>
          <w:lang w:val="hr-HR"/>
        </w:rPr>
      </w:pPr>
    </w:p>
    <w:p w14:paraId="30743EA6" w14:textId="21BB25F2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U razdoblju od 01. siječnja do 31.</w:t>
      </w:r>
      <w:r w:rsidR="000C4EFA">
        <w:rPr>
          <w:lang w:val="hr-HR"/>
        </w:rPr>
        <w:t xml:space="preserve"> </w:t>
      </w:r>
      <w:r w:rsidRPr="00D7671E">
        <w:rPr>
          <w:lang w:val="hr-HR"/>
        </w:rPr>
        <w:t>prosinca 202</w:t>
      </w:r>
      <w:r w:rsidR="007333CB">
        <w:rPr>
          <w:lang w:val="hr-HR"/>
        </w:rPr>
        <w:t>6.</w:t>
      </w:r>
      <w:r w:rsidRPr="00D7671E">
        <w:rPr>
          <w:lang w:val="hr-HR"/>
        </w:rPr>
        <w:t xml:space="preserve"> Gradska knjižnica Orahovica ne planira ostvariti prihode od prodaje nefinancijske imovine.</w:t>
      </w:r>
    </w:p>
    <w:tbl>
      <w:tblPr>
        <w:tblW w:w="15820" w:type="dxa"/>
        <w:tblInd w:w="108" w:type="dxa"/>
        <w:tblLook w:val="04A0" w:firstRow="1" w:lastRow="0" w:firstColumn="1" w:lastColumn="0" w:noHBand="0" w:noVBand="1"/>
      </w:tblPr>
      <w:tblGrid>
        <w:gridCol w:w="15820"/>
      </w:tblGrid>
      <w:tr w:rsidR="00D7671E" w:rsidRPr="00D7671E" w14:paraId="35BF288D" w14:textId="77777777" w:rsidTr="00C1333F">
        <w:trPr>
          <w:trHeight w:val="30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435E0" w14:textId="77777777" w:rsidR="00D7671E" w:rsidRPr="00D7671E" w:rsidRDefault="00D7671E" w:rsidP="00D7671E">
            <w:pPr>
              <w:ind w:left="851"/>
              <w:rPr>
                <w:b/>
                <w:bCs/>
                <w:lang w:val="hr-HR"/>
              </w:rPr>
            </w:pPr>
          </w:p>
          <w:p w14:paraId="2EE3CED5" w14:textId="77777777" w:rsidR="00D7671E" w:rsidRPr="00D7671E" w:rsidRDefault="00D7671E" w:rsidP="00D7671E">
            <w:pPr>
              <w:ind w:left="851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2.RASHODI</w:t>
            </w:r>
          </w:p>
          <w:p w14:paraId="74828FFA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</w:p>
          <w:p w14:paraId="4FDA586A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Rashodi su smanjenja ekonomskih koristi u obliku smanjenja imovine ili povećanja obveza.</w:t>
            </w:r>
          </w:p>
          <w:p w14:paraId="067EB83F" w14:textId="4FEE35E2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 xml:space="preserve">Za razliku od prihoda koji se priznaju na novčanoj osnovi, rashodi se priznaju na temelju nastanka poslovnog događaja i u izvještajnom razdoblju na koje se </w:t>
            </w:r>
            <w:r w:rsidR="00E7723F">
              <w:rPr>
                <w:lang w:val="hr-HR"/>
              </w:rPr>
              <w:t xml:space="preserve">      </w:t>
            </w:r>
            <w:r w:rsidRPr="00D7671E">
              <w:rPr>
                <w:lang w:val="hr-HR"/>
              </w:rPr>
              <w:t>odnose neovisno o plaćanju.</w:t>
            </w:r>
          </w:p>
          <w:p w14:paraId="466F0547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Rashodi se temeljno klasificiraju na rashode poslovanja (razred 3) i rashode za nabavu nefinancijske imovine (razred 4).</w:t>
            </w:r>
          </w:p>
          <w:p w14:paraId="2C2A5E12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Rashodi poslovanja se klasificiraju na rashode za zaposlene, materijalne rashode, financijske rashode, subvencije, pomoći dane u inozemstvo i unutar općeg proračuna-potpore, naknade, donacije i ostale rashode.</w:t>
            </w:r>
          </w:p>
          <w:p w14:paraId="4D78D40A" w14:textId="2F47F852" w:rsidR="00E7723F" w:rsidRPr="007333CB" w:rsidRDefault="00D7671E" w:rsidP="007333CB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Rashodi za nabavu nefinancijske imovine klasificiraju se po vrstama nabavljene nefinancijske imovine.</w:t>
            </w:r>
          </w:p>
          <w:p w14:paraId="4740C1DC" w14:textId="77777777" w:rsidR="00E7723F" w:rsidRDefault="00E7723F" w:rsidP="00D7671E">
            <w:pPr>
              <w:ind w:left="851"/>
              <w:rPr>
                <w:b/>
                <w:bCs/>
                <w:i/>
                <w:iCs/>
                <w:lang w:val="hr-HR"/>
              </w:rPr>
            </w:pPr>
          </w:p>
          <w:p w14:paraId="5F31DCD6" w14:textId="2F6B6CFC" w:rsidR="00D7671E" w:rsidRPr="00D7671E" w:rsidRDefault="00D7671E" w:rsidP="00D7671E">
            <w:pPr>
              <w:ind w:left="851"/>
              <w:rPr>
                <w:b/>
                <w:bCs/>
                <w:i/>
                <w:iCs/>
                <w:lang w:val="hr-HR"/>
              </w:rPr>
            </w:pPr>
            <w:r w:rsidRPr="00D7671E">
              <w:rPr>
                <w:b/>
                <w:bCs/>
                <w:i/>
                <w:iCs/>
                <w:lang w:val="hr-HR"/>
              </w:rPr>
              <w:t>RASHODI POSLOVANJA (RAZRED 3)</w:t>
            </w:r>
          </w:p>
          <w:p w14:paraId="16F1F99A" w14:textId="77777777" w:rsidR="00D7671E" w:rsidRPr="00D7671E" w:rsidRDefault="00D7671E" w:rsidP="00D7671E">
            <w:pPr>
              <w:ind w:left="851"/>
              <w:rPr>
                <w:b/>
                <w:bCs/>
                <w:i/>
                <w:iCs/>
                <w:lang w:val="hr-HR"/>
              </w:rPr>
            </w:pPr>
          </w:p>
          <w:p w14:paraId="4377BF6B" w14:textId="29CEBBBA" w:rsidR="007333CB" w:rsidRDefault="00D7671E" w:rsidP="007333CB">
            <w:pPr>
              <w:ind w:left="851"/>
              <w:rPr>
                <w:lang w:val="hr-HR"/>
              </w:rPr>
            </w:pPr>
            <w:r w:rsidRPr="00D7671E">
              <w:rPr>
                <w:i/>
                <w:iCs/>
                <w:lang w:val="hr-HR"/>
              </w:rPr>
              <w:t>2.1.Rashodi za zaposlene (skupina 31) -</w:t>
            </w:r>
            <w:r w:rsidRPr="00D7671E">
              <w:rPr>
                <w:lang w:val="hr-HR"/>
              </w:rPr>
              <w:t>obuhvaćaju plaće za radnike, regres, nagrade, darovi, otpremnine naknade za bolest i slične naknade, dopr</w:t>
            </w:r>
            <w:r w:rsidR="00DC7595">
              <w:rPr>
                <w:lang w:val="hr-HR"/>
              </w:rPr>
              <w:t>i</w:t>
            </w:r>
            <w:r w:rsidR="007333CB">
              <w:rPr>
                <w:lang w:val="hr-HR"/>
              </w:rPr>
              <w:t>nos za</w:t>
            </w:r>
          </w:p>
          <w:p w14:paraId="37EA9C39" w14:textId="0C480F18" w:rsidR="00D7671E" w:rsidRPr="007333CB" w:rsidRDefault="00D7671E" w:rsidP="007333CB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obvezno zdravstveno osiguranje na plaću.</w:t>
            </w:r>
            <w:r w:rsidR="00642ECE">
              <w:rPr>
                <w:lang w:val="hr-HR"/>
              </w:rPr>
              <w:t xml:space="preserve"> </w:t>
            </w:r>
            <w:r w:rsidRPr="00D7671E">
              <w:rPr>
                <w:lang w:val="hr-HR"/>
              </w:rPr>
              <w:t xml:space="preserve">Ovi rashodi planirani su u iznosu od </w:t>
            </w:r>
            <w:r w:rsidR="007333CB">
              <w:rPr>
                <w:lang w:val="hr-HR"/>
              </w:rPr>
              <w:t>52.549,84</w:t>
            </w:r>
            <w:r w:rsidRPr="00D7671E">
              <w:rPr>
                <w:lang w:val="hr-HR"/>
              </w:rPr>
              <w:t xml:space="preserve"> EUR.</w:t>
            </w:r>
          </w:p>
          <w:p w14:paraId="3E781591" w14:textId="55FC0E99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u w:val="single"/>
                <w:lang w:val="hr-HR"/>
              </w:rPr>
              <w:t xml:space="preserve">Plaće (bruto) – (311) </w:t>
            </w:r>
            <w:r w:rsidRPr="00D7671E">
              <w:rPr>
                <w:lang w:val="hr-HR"/>
              </w:rPr>
              <w:t xml:space="preserve">planirane su u iznosu od </w:t>
            </w:r>
            <w:r w:rsidR="007333CB">
              <w:rPr>
                <w:lang w:val="hr-HR"/>
              </w:rPr>
              <w:t>42.129,05</w:t>
            </w:r>
            <w:r w:rsidRPr="00D7671E">
              <w:rPr>
                <w:lang w:val="hr-HR"/>
              </w:rPr>
              <w:t xml:space="preserve"> EUR.</w:t>
            </w:r>
          </w:p>
          <w:p w14:paraId="1FE033DE" w14:textId="5841B0A2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lang w:val="hr-HR"/>
              </w:rPr>
              <w:t xml:space="preserve">31 </w:t>
            </w:r>
            <w:r w:rsidRPr="00D7671E">
              <w:rPr>
                <w:lang w:val="hr-HR"/>
              </w:rPr>
              <w:t xml:space="preserve">Plaće za redovan </w:t>
            </w:r>
            <w:r w:rsidR="007333CB">
              <w:rPr>
                <w:lang w:val="hr-HR"/>
              </w:rPr>
              <w:t>rad planirane su u iznosu od 42.129,05 EUR.</w:t>
            </w:r>
          </w:p>
          <w:p w14:paraId="77329D78" w14:textId="3E489BB6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u w:val="single"/>
                <w:lang w:val="hr-HR"/>
              </w:rPr>
              <w:t xml:space="preserve">Ostali rashodi za zaposlene – (312) </w:t>
            </w:r>
            <w:r w:rsidRPr="00D7671E">
              <w:rPr>
                <w:lang w:val="hr-HR"/>
              </w:rPr>
              <w:t xml:space="preserve">planirani su u iznosu od </w:t>
            </w:r>
            <w:r w:rsidR="007333CB">
              <w:rPr>
                <w:lang w:val="hr-HR"/>
              </w:rPr>
              <w:t>3.1</w:t>
            </w:r>
            <w:r w:rsidR="00100FF0">
              <w:rPr>
                <w:lang w:val="hr-HR"/>
              </w:rPr>
              <w:t>60</w:t>
            </w:r>
            <w:r w:rsidRPr="00D7671E">
              <w:rPr>
                <w:lang w:val="hr-HR"/>
              </w:rPr>
              <w:t>,00 EUR.</w:t>
            </w:r>
          </w:p>
          <w:p w14:paraId="6BCFEBEB" w14:textId="60791388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31 </w:t>
            </w:r>
            <w:r w:rsidRPr="00D7671E">
              <w:rPr>
                <w:lang w:val="hr-HR"/>
              </w:rPr>
              <w:t xml:space="preserve">Ostali rashodi za zaposlene </w:t>
            </w:r>
            <w:r w:rsidR="00100FF0">
              <w:rPr>
                <w:lang w:val="hr-HR"/>
              </w:rPr>
              <w:t xml:space="preserve">odnose se na </w:t>
            </w:r>
            <w:r w:rsidRPr="00D7671E">
              <w:rPr>
                <w:lang w:val="hr-HR"/>
              </w:rPr>
              <w:t xml:space="preserve">regres, </w:t>
            </w:r>
            <w:proofErr w:type="spellStart"/>
            <w:r w:rsidRPr="00D7671E">
              <w:rPr>
                <w:lang w:val="hr-HR"/>
              </w:rPr>
              <w:t>uskrsnicu</w:t>
            </w:r>
            <w:proofErr w:type="spellEnd"/>
            <w:r w:rsidRPr="00D7671E">
              <w:rPr>
                <w:lang w:val="hr-HR"/>
              </w:rPr>
              <w:t>, božićnicu dar u naravi.</w:t>
            </w:r>
          </w:p>
          <w:p w14:paraId="1C98794B" w14:textId="15F61E9E" w:rsidR="00D7671E" w:rsidRPr="00D7671E" w:rsidRDefault="00D7671E" w:rsidP="007333CB">
            <w:pPr>
              <w:ind w:left="851"/>
              <w:rPr>
                <w:lang w:val="hr-HR"/>
              </w:rPr>
            </w:pPr>
            <w:r w:rsidRPr="00D7671E">
              <w:rPr>
                <w:u w:val="single"/>
                <w:lang w:val="hr-HR"/>
              </w:rPr>
              <w:t xml:space="preserve">Doprinosi na plaće – (313) </w:t>
            </w:r>
            <w:r w:rsidRPr="00D7671E">
              <w:rPr>
                <w:lang w:val="hr-HR"/>
              </w:rPr>
              <w:t xml:space="preserve"> zakonom propisana javna davanja planirani su u iznosu od </w:t>
            </w:r>
            <w:r w:rsidR="007333CB">
              <w:rPr>
                <w:lang w:val="hr-HR"/>
              </w:rPr>
              <w:t>7.264,79</w:t>
            </w:r>
            <w:r w:rsidRPr="00D7671E">
              <w:rPr>
                <w:lang w:val="hr-HR"/>
              </w:rPr>
              <w:t xml:space="preserve">EUR. </w:t>
            </w:r>
          </w:p>
          <w:p w14:paraId="2071FA08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</w:p>
          <w:p w14:paraId="7F2054C1" w14:textId="77777777" w:rsidR="00100FF0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i/>
                <w:iCs/>
                <w:lang w:val="hr-HR"/>
              </w:rPr>
              <w:t>2.2.Materijalni rashodi (skupina 32)-</w:t>
            </w:r>
            <w:r w:rsidRPr="00D7671E">
              <w:rPr>
                <w:lang w:val="hr-HR"/>
              </w:rPr>
              <w:t xml:space="preserve">obuhvaćaju naknade za prijevozne troškove radnika na posao i s posla, rashoda za materijal i energiju, rashode za </w:t>
            </w:r>
          </w:p>
          <w:p w14:paraId="4F91B8D5" w14:textId="03E8EEE1" w:rsidR="00D7671E" w:rsidRPr="00D7671E" w:rsidRDefault="00CA6789" w:rsidP="00D7671E">
            <w:pPr>
              <w:ind w:left="851"/>
              <w:rPr>
                <w:i/>
                <w:iCs/>
                <w:lang w:val="hr-HR"/>
              </w:rPr>
            </w:pPr>
            <w:r>
              <w:rPr>
                <w:lang w:val="hr-HR"/>
              </w:rPr>
              <w:t>u</w:t>
            </w:r>
            <w:r w:rsidR="00D7671E" w:rsidRPr="00D7671E">
              <w:rPr>
                <w:lang w:val="hr-HR"/>
              </w:rPr>
              <w:t>sluge</w:t>
            </w:r>
            <w:r>
              <w:rPr>
                <w:lang w:val="hr-HR"/>
              </w:rPr>
              <w:t>.</w:t>
            </w:r>
          </w:p>
          <w:p w14:paraId="246C9880" w14:textId="4FC6F1FE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 xml:space="preserve">Ovi rashodi planirani su u iznosu od </w:t>
            </w:r>
            <w:r w:rsidR="00100FF0">
              <w:rPr>
                <w:lang w:val="hr-HR"/>
              </w:rPr>
              <w:t>1</w:t>
            </w:r>
            <w:r w:rsidR="00CB4523">
              <w:rPr>
                <w:lang w:val="hr-HR"/>
              </w:rPr>
              <w:t>5.417,52</w:t>
            </w:r>
            <w:r w:rsidRPr="00D7671E">
              <w:rPr>
                <w:lang w:val="hr-HR"/>
              </w:rPr>
              <w:t xml:space="preserve"> EUR.</w:t>
            </w:r>
          </w:p>
          <w:p w14:paraId="75232729" w14:textId="5CDC23D1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u w:val="single"/>
                <w:lang w:val="hr-HR"/>
              </w:rPr>
              <w:t xml:space="preserve">Naknade troškova zaposlenima –  (321) </w:t>
            </w:r>
            <w:r w:rsidRPr="00D7671E">
              <w:rPr>
                <w:lang w:val="hr-HR"/>
              </w:rPr>
              <w:t xml:space="preserve">planirani su u iznosu od </w:t>
            </w:r>
            <w:r w:rsidR="00100FF0">
              <w:rPr>
                <w:lang w:val="hr-HR"/>
              </w:rPr>
              <w:t>2.6</w:t>
            </w:r>
            <w:r w:rsidR="00CB4523">
              <w:rPr>
                <w:lang w:val="hr-HR"/>
              </w:rPr>
              <w:t>25,00</w:t>
            </w:r>
            <w:r w:rsidRPr="00D7671E">
              <w:rPr>
                <w:lang w:val="hr-HR"/>
              </w:rPr>
              <w:t xml:space="preserve"> EUR.</w:t>
            </w:r>
          </w:p>
          <w:p w14:paraId="60A246BB" w14:textId="27E3578D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bCs/>
                <w:lang w:val="hr-HR"/>
              </w:rPr>
              <w:t>Službena putovanja</w:t>
            </w:r>
            <w:r w:rsidRPr="00D7671E">
              <w:rPr>
                <w:lang w:val="hr-HR"/>
              </w:rPr>
              <w:t xml:space="preserve"> su </w:t>
            </w:r>
            <w:r w:rsidR="00CB4523">
              <w:rPr>
                <w:lang w:val="hr-HR"/>
              </w:rPr>
              <w:t>planirana u iznosu od 200,00 EUR.</w:t>
            </w:r>
          </w:p>
          <w:p w14:paraId="4C805112" w14:textId="2D9249F6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bCs/>
                <w:lang w:val="hr-HR"/>
              </w:rPr>
              <w:t xml:space="preserve">Naknade </w:t>
            </w:r>
            <w:r w:rsidRPr="00D7671E">
              <w:rPr>
                <w:lang w:val="hr-HR"/>
              </w:rPr>
              <w:t xml:space="preserve">za prijevoz na posao i s posla </w:t>
            </w:r>
            <w:r w:rsidR="002B31D0">
              <w:rPr>
                <w:lang w:val="hr-HR"/>
              </w:rPr>
              <w:t>p</w:t>
            </w:r>
            <w:r w:rsidR="00CB4523">
              <w:rPr>
                <w:lang w:val="hr-HR"/>
              </w:rPr>
              <w:t>lanirana su u iznosu od 2.425,00 EUR.</w:t>
            </w:r>
          </w:p>
          <w:p w14:paraId="71B2F0E9" w14:textId="4EA93F66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u w:val="single"/>
                <w:lang w:val="hr-HR"/>
              </w:rPr>
              <w:t xml:space="preserve">Rashodi za materijal i energiju –  (322) </w:t>
            </w:r>
            <w:r w:rsidRPr="00D7671E">
              <w:rPr>
                <w:lang w:val="hr-HR"/>
              </w:rPr>
              <w:t xml:space="preserve">planirani su u iznosu od </w:t>
            </w:r>
            <w:r w:rsidR="00CB4523">
              <w:rPr>
                <w:lang w:val="hr-HR"/>
              </w:rPr>
              <w:t xml:space="preserve">3.982,50 </w:t>
            </w:r>
            <w:r w:rsidRPr="00D7671E">
              <w:rPr>
                <w:lang w:val="hr-HR"/>
              </w:rPr>
              <w:t>EUR.</w:t>
            </w:r>
          </w:p>
          <w:p w14:paraId="78D0FE85" w14:textId="38887A74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lastRenderedPageBreak/>
              <w:t xml:space="preserve">32 </w:t>
            </w:r>
            <w:r w:rsidRPr="00D7671E">
              <w:rPr>
                <w:lang w:val="hr-HR"/>
              </w:rPr>
              <w:t xml:space="preserve">Uredski materijal i ostali materijalni rashodi </w:t>
            </w:r>
            <w:r w:rsidR="00CB4523">
              <w:rPr>
                <w:lang w:val="hr-HR"/>
              </w:rPr>
              <w:t>planirani su u iznosu od 1</w:t>
            </w:r>
            <w:r w:rsidR="001D32C4">
              <w:rPr>
                <w:lang w:val="hr-HR"/>
              </w:rPr>
              <w:t>4.</w:t>
            </w:r>
            <w:r w:rsidR="00CB4523">
              <w:rPr>
                <w:lang w:val="hr-HR"/>
              </w:rPr>
              <w:t>320,50 EUR.</w:t>
            </w:r>
          </w:p>
          <w:p w14:paraId="04C13978" w14:textId="3627C3E3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lang w:val="hr-HR"/>
              </w:rPr>
              <w:t xml:space="preserve">Energija </w:t>
            </w:r>
            <w:r w:rsidR="00CB4523">
              <w:rPr>
                <w:lang w:val="hr-HR"/>
              </w:rPr>
              <w:t>je planirana u iznosu od 2.550,00 EUR.</w:t>
            </w:r>
          </w:p>
          <w:p w14:paraId="03C65B88" w14:textId="0611430C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u w:val="single"/>
                <w:lang w:val="hr-HR"/>
              </w:rPr>
              <w:t xml:space="preserve">Rashodi za usluge –  (323) </w:t>
            </w:r>
            <w:r w:rsidRPr="00D7671E">
              <w:rPr>
                <w:lang w:val="hr-HR"/>
              </w:rPr>
              <w:t xml:space="preserve">planirani su u iznosu od </w:t>
            </w:r>
            <w:r w:rsidR="00CB4523">
              <w:rPr>
                <w:lang w:val="hr-HR"/>
              </w:rPr>
              <w:t>7.909,02</w:t>
            </w:r>
            <w:r w:rsidRPr="00D7671E">
              <w:rPr>
                <w:lang w:val="hr-HR"/>
              </w:rPr>
              <w:t xml:space="preserve"> EUR.</w:t>
            </w:r>
          </w:p>
          <w:p w14:paraId="6BB226F4" w14:textId="4DE6F420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lang w:val="hr-HR"/>
              </w:rPr>
              <w:t xml:space="preserve">Usluge telefona, pošte i prijevoza </w:t>
            </w:r>
            <w:r w:rsidR="00CB4523">
              <w:rPr>
                <w:lang w:val="hr-HR"/>
              </w:rPr>
              <w:t>planirane su u iznosu od 646,40 EUR.</w:t>
            </w:r>
          </w:p>
          <w:p w14:paraId="2C8D4179" w14:textId="50506B0E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lang w:val="hr-HR"/>
              </w:rPr>
              <w:t xml:space="preserve">Usluge tekućeg i investicijskog održavanja </w:t>
            </w:r>
            <w:r w:rsidR="00CB4523">
              <w:rPr>
                <w:lang w:val="hr-HR"/>
              </w:rPr>
              <w:t>planirane su u iznosu od 300,00 EUR.</w:t>
            </w:r>
          </w:p>
          <w:p w14:paraId="421588E9" w14:textId="332E782F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lang w:val="hr-HR"/>
              </w:rPr>
              <w:t xml:space="preserve">Komunalne usluge </w:t>
            </w:r>
            <w:r w:rsidR="002B31D0">
              <w:rPr>
                <w:lang w:val="hr-HR"/>
              </w:rPr>
              <w:t>planira</w:t>
            </w:r>
            <w:r w:rsidR="00CB4523">
              <w:rPr>
                <w:lang w:val="hr-HR"/>
              </w:rPr>
              <w:t>ne su u iznosu od 350,00 EUR.</w:t>
            </w:r>
          </w:p>
          <w:p w14:paraId="4F323733" w14:textId="475876FB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="00CB4523">
              <w:rPr>
                <w:b/>
                <w:bCs/>
                <w:lang w:val="hr-HR"/>
              </w:rPr>
              <w:t>U</w:t>
            </w:r>
            <w:r w:rsidRPr="00D7671E">
              <w:rPr>
                <w:lang w:val="hr-HR"/>
              </w:rPr>
              <w:t xml:space="preserve">sluge promidžbe i informiranja </w:t>
            </w:r>
            <w:r w:rsidR="002B31D0">
              <w:rPr>
                <w:lang w:val="hr-HR"/>
              </w:rPr>
              <w:t>planira</w:t>
            </w:r>
            <w:r w:rsidR="00CB4523">
              <w:rPr>
                <w:lang w:val="hr-HR"/>
              </w:rPr>
              <w:t>ni su u iznosu od 162,62 EUR.</w:t>
            </w:r>
          </w:p>
          <w:p w14:paraId="547C7039" w14:textId="678D289F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lang w:val="hr-HR"/>
              </w:rPr>
              <w:t xml:space="preserve">Autorski </w:t>
            </w:r>
            <w:r w:rsidR="00C555E4">
              <w:rPr>
                <w:lang w:val="hr-HR"/>
              </w:rPr>
              <w:t xml:space="preserve">planirani su u iznosu od 2.000,00 EUR a odnose se na </w:t>
            </w:r>
            <w:r w:rsidRPr="00D7671E">
              <w:rPr>
                <w:lang w:val="hr-HR"/>
              </w:rPr>
              <w:t>radionic</w:t>
            </w:r>
            <w:r w:rsidR="00C555E4">
              <w:rPr>
                <w:lang w:val="hr-HR"/>
              </w:rPr>
              <w:t xml:space="preserve">e </w:t>
            </w:r>
            <w:r w:rsidRPr="00D7671E">
              <w:rPr>
                <w:lang w:val="hr-HR"/>
              </w:rPr>
              <w:t>za djecu i  gostovanja autora (pr</w:t>
            </w:r>
            <w:r w:rsidR="001D7025">
              <w:rPr>
                <w:lang w:val="hr-HR"/>
              </w:rPr>
              <w:t>omocije</w:t>
            </w:r>
            <w:r w:rsidRPr="00D7671E">
              <w:rPr>
                <w:lang w:val="hr-HR"/>
              </w:rPr>
              <w:t xml:space="preserve"> knjiga).</w:t>
            </w:r>
          </w:p>
          <w:p w14:paraId="44EA2C99" w14:textId="50E1BE58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="00C555E4" w:rsidRPr="00C555E4">
              <w:rPr>
                <w:lang w:val="hr-HR"/>
              </w:rPr>
              <w:t xml:space="preserve">Ostale intelektualne usluge </w:t>
            </w:r>
            <w:r w:rsidR="00C555E4">
              <w:rPr>
                <w:lang w:val="hr-HR"/>
              </w:rPr>
              <w:t>planirane su u iznosu od 2.800,00 EUR .</w:t>
            </w:r>
          </w:p>
          <w:p w14:paraId="24C93F87" w14:textId="31767719" w:rsidR="00E04BB7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bCs/>
                <w:lang w:val="hr-HR"/>
              </w:rPr>
              <w:t>Računalne usluge</w:t>
            </w:r>
            <w:r w:rsidRPr="00D7671E">
              <w:rPr>
                <w:lang w:val="hr-HR"/>
              </w:rPr>
              <w:t xml:space="preserve"> </w:t>
            </w:r>
            <w:r w:rsidR="00C555E4">
              <w:rPr>
                <w:lang w:val="hr-HR"/>
              </w:rPr>
              <w:t>planirane su u iznosu od 650,00 EUR.</w:t>
            </w:r>
          </w:p>
          <w:p w14:paraId="1988D1B4" w14:textId="54DF3ADA" w:rsidR="00D7671E" w:rsidRPr="00D7671E" w:rsidRDefault="00D7671E" w:rsidP="00D7671E">
            <w:pPr>
              <w:ind w:left="851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32 </w:t>
            </w:r>
            <w:r w:rsidRPr="00D7671E">
              <w:rPr>
                <w:bCs/>
                <w:lang w:val="hr-HR"/>
              </w:rPr>
              <w:t xml:space="preserve">Ostale usluge </w:t>
            </w:r>
            <w:r w:rsidR="00C555E4">
              <w:rPr>
                <w:bCs/>
                <w:lang w:val="hr-HR"/>
              </w:rPr>
              <w:t>planirane su u iznosu od 1.000,00 EUR.</w:t>
            </w:r>
          </w:p>
          <w:p w14:paraId="30E1936C" w14:textId="7CB22D37" w:rsid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u w:val="single"/>
                <w:lang w:val="hr-HR"/>
              </w:rPr>
              <w:t xml:space="preserve">Ostali nespomenuti rashodi poslovanja –  (329) </w:t>
            </w:r>
            <w:r w:rsidRPr="00D7671E">
              <w:rPr>
                <w:lang w:val="hr-HR"/>
              </w:rPr>
              <w:t xml:space="preserve">planirani su u iznosu od </w:t>
            </w:r>
            <w:r w:rsidR="004634F9">
              <w:rPr>
                <w:lang w:val="hr-HR"/>
              </w:rPr>
              <w:t xml:space="preserve">2.043,95 </w:t>
            </w:r>
            <w:r w:rsidRPr="00D7671E">
              <w:rPr>
                <w:lang w:val="hr-HR"/>
              </w:rPr>
              <w:t>EUR</w:t>
            </w:r>
            <w:r w:rsidR="004634F9">
              <w:rPr>
                <w:lang w:val="hr-HR"/>
              </w:rPr>
              <w:t>, odnose se na projekt Ljeto u knjižnici, Knjižnična avantura kroz svijet novca,</w:t>
            </w:r>
          </w:p>
          <w:p w14:paraId="2D25616F" w14:textId="24F981D3" w:rsidR="004634F9" w:rsidRPr="004634F9" w:rsidRDefault="004634F9" w:rsidP="00D7671E">
            <w:pPr>
              <w:ind w:left="851"/>
              <w:rPr>
                <w:lang w:val="hr-HR"/>
              </w:rPr>
            </w:pPr>
            <w:r w:rsidRPr="004634F9">
              <w:rPr>
                <w:lang w:val="hr-HR"/>
              </w:rPr>
              <w:t>Pametne odluke počinju u knjižnici</w:t>
            </w:r>
            <w:r>
              <w:rPr>
                <w:lang w:val="hr-HR"/>
              </w:rPr>
              <w:t>, Noć knjige</w:t>
            </w:r>
          </w:p>
          <w:p w14:paraId="2921BB80" w14:textId="77777777" w:rsidR="00D7671E" w:rsidRPr="004634F9" w:rsidRDefault="00D7671E" w:rsidP="00D7671E">
            <w:pPr>
              <w:ind w:left="851"/>
              <w:rPr>
                <w:lang w:val="hr-HR"/>
              </w:rPr>
            </w:pPr>
          </w:p>
          <w:p w14:paraId="0E22E536" w14:textId="77777777" w:rsidR="00D7671E" w:rsidRPr="00D7671E" w:rsidRDefault="00D7671E" w:rsidP="00D7671E">
            <w:pPr>
              <w:ind w:left="851"/>
              <w:rPr>
                <w:i/>
                <w:iCs/>
                <w:lang w:val="hr-HR"/>
              </w:rPr>
            </w:pPr>
            <w:r w:rsidRPr="00D7671E">
              <w:rPr>
                <w:i/>
                <w:iCs/>
                <w:lang w:val="hr-HR"/>
              </w:rPr>
              <w:t>2.3.Financijski rashodi (skupina 34)</w:t>
            </w:r>
          </w:p>
          <w:p w14:paraId="196FACA1" w14:textId="71E1F1FF" w:rsidR="00E04BB7" w:rsidRPr="00D7671E" w:rsidRDefault="00D7671E" w:rsidP="00C555E4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Ovi rashodi planirani su u iznosu od 300,00 EUR</w:t>
            </w:r>
            <w:r w:rsidR="00C555E4">
              <w:rPr>
                <w:lang w:val="hr-HR"/>
              </w:rPr>
              <w:t xml:space="preserve"> ,a odnose na bankarske usluge i usluge platnog prometa.</w:t>
            </w:r>
          </w:p>
          <w:p w14:paraId="40A9374E" w14:textId="77777777" w:rsidR="00D7671E" w:rsidRPr="00D7671E" w:rsidRDefault="00D7671E" w:rsidP="00D7671E">
            <w:pPr>
              <w:ind w:left="851"/>
              <w:rPr>
                <w:b/>
                <w:bCs/>
                <w:i/>
                <w:iCs/>
                <w:lang w:val="hr-HR"/>
              </w:rPr>
            </w:pPr>
          </w:p>
          <w:p w14:paraId="36BB864D" w14:textId="77777777" w:rsidR="00D7671E" w:rsidRPr="00D7671E" w:rsidRDefault="00D7671E" w:rsidP="00D7671E">
            <w:pPr>
              <w:ind w:left="851"/>
              <w:rPr>
                <w:b/>
                <w:bCs/>
                <w:i/>
                <w:iCs/>
                <w:lang w:val="hr-HR"/>
              </w:rPr>
            </w:pPr>
            <w:r w:rsidRPr="00D7671E">
              <w:rPr>
                <w:b/>
                <w:bCs/>
                <w:i/>
                <w:iCs/>
                <w:lang w:val="hr-HR"/>
              </w:rPr>
              <w:t>RASHODI ZA NABAVU NEFINANCIJSKE IMOVNE (RAZRED 4)</w:t>
            </w:r>
          </w:p>
          <w:p w14:paraId="531BFF14" w14:textId="77777777" w:rsidR="00D7671E" w:rsidRPr="00D7671E" w:rsidRDefault="00D7671E" w:rsidP="00D7671E">
            <w:pPr>
              <w:ind w:left="851"/>
              <w:rPr>
                <w:b/>
                <w:bCs/>
                <w:i/>
                <w:iCs/>
                <w:lang w:val="hr-HR"/>
              </w:rPr>
            </w:pPr>
          </w:p>
          <w:p w14:paraId="1A3F51C7" w14:textId="6EEEE95C" w:rsidR="004634F9" w:rsidRDefault="00D7671E" w:rsidP="00E04BB7">
            <w:pPr>
              <w:ind w:left="851"/>
              <w:rPr>
                <w:lang w:val="hr-HR"/>
              </w:rPr>
            </w:pPr>
            <w:r w:rsidRPr="00D7671E">
              <w:rPr>
                <w:i/>
                <w:iCs/>
                <w:lang w:val="hr-HR"/>
              </w:rPr>
              <w:t xml:space="preserve">2.4.Rashodi za nabavu proizvedene dugotrajne imovine (skupina 42)- </w:t>
            </w:r>
            <w:r w:rsidRPr="00D7671E">
              <w:rPr>
                <w:lang w:val="hr-HR"/>
              </w:rPr>
              <w:t xml:space="preserve">kupnja nove </w:t>
            </w:r>
            <w:r w:rsidR="00E04BB7">
              <w:rPr>
                <w:lang w:val="hr-HR"/>
              </w:rPr>
              <w:t>opreme - o</w:t>
            </w:r>
            <w:r w:rsidRPr="00D7671E">
              <w:rPr>
                <w:lang w:val="hr-HR"/>
              </w:rPr>
              <w:t xml:space="preserve">vi rashodi planirani su u iznosu od </w:t>
            </w:r>
            <w:r w:rsidR="004634F9">
              <w:rPr>
                <w:lang w:val="hr-HR"/>
              </w:rPr>
              <w:t>18.700,28 EUR,</w:t>
            </w:r>
          </w:p>
          <w:p w14:paraId="70B3518B" w14:textId="42A3B4FA" w:rsidR="004634F9" w:rsidRPr="00D7671E" w:rsidRDefault="00C555E4" w:rsidP="004634F9">
            <w:pPr>
              <w:ind w:left="851"/>
              <w:rPr>
                <w:i/>
                <w:iCs/>
                <w:lang w:val="hr-HR"/>
              </w:rPr>
            </w:pPr>
            <w:r>
              <w:rPr>
                <w:lang w:val="hr-HR"/>
              </w:rPr>
              <w:t xml:space="preserve">a odnose se na </w:t>
            </w:r>
            <w:r w:rsidR="004634F9">
              <w:rPr>
                <w:lang w:val="hr-HR"/>
              </w:rPr>
              <w:t>n</w:t>
            </w:r>
            <w:r w:rsidR="004634F9">
              <w:rPr>
                <w:i/>
                <w:iCs/>
                <w:lang w:val="hr-HR"/>
              </w:rPr>
              <w:t>abavu knjiga i računalnog programa.</w:t>
            </w:r>
          </w:p>
          <w:p w14:paraId="2A4C2B72" w14:textId="77777777" w:rsidR="004634F9" w:rsidRPr="00D7671E" w:rsidRDefault="004634F9" w:rsidP="004634F9">
            <w:pPr>
              <w:ind w:left="851"/>
              <w:rPr>
                <w:lang w:val="hr-HR"/>
              </w:rPr>
            </w:pPr>
          </w:p>
          <w:p w14:paraId="7971B084" w14:textId="472B8842" w:rsidR="00D7671E" w:rsidRDefault="00D7671E" w:rsidP="004634F9">
            <w:pPr>
              <w:rPr>
                <w:lang w:val="hr-HR"/>
              </w:rPr>
            </w:pPr>
          </w:p>
          <w:p w14:paraId="5D3805A1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</w:p>
          <w:p w14:paraId="493CD511" w14:textId="4EDE261F" w:rsidR="00D7671E" w:rsidRPr="007A4BCB" w:rsidRDefault="00D7671E" w:rsidP="00534A25">
            <w:pPr>
              <w:pStyle w:val="Odlomakpopisa"/>
              <w:numPr>
                <w:ilvl w:val="2"/>
                <w:numId w:val="3"/>
              </w:num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hr-HR"/>
              </w:rPr>
            </w:pPr>
            <w:r w:rsidRPr="007A4BCB">
              <w:rPr>
                <w:rFonts w:asciiTheme="minorHAnsi" w:hAnsiTheme="minorHAnsi" w:cstheme="minorHAnsi"/>
                <w:b/>
                <w:bCs/>
                <w:i/>
                <w:iCs/>
                <w:lang w:val="hr-HR"/>
              </w:rPr>
              <w:t>OBRAZLOŽENJE PRIHODA I RASHODA PREMA IZVORIMA FINANCIRANJA</w:t>
            </w:r>
          </w:p>
          <w:p w14:paraId="738EF872" w14:textId="77777777" w:rsidR="00534A25" w:rsidRPr="00534A25" w:rsidRDefault="00534A25" w:rsidP="00534A25">
            <w:pPr>
              <w:ind w:left="850"/>
              <w:rPr>
                <w:b/>
                <w:bCs/>
                <w:i/>
                <w:iCs/>
                <w:lang w:val="hr-HR"/>
              </w:rPr>
            </w:pPr>
          </w:p>
          <w:p w14:paraId="3DC6D660" w14:textId="77777777" w:rsidR="00D7671E" w:rsidRPr="00D7671E" w:rsidRDefault="00D7671E" w:rsidP="00534A25">
            <w:pPr>
              <w:ind w:left="851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1.PRIHODI</w:t>
            </w:r>
          </w:p>
          <w:p w14:paraId="101AFB9E" w14:textId="15FAD6A3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ab/>
              <w:t>Planirani prihodi i primici Gradska knjižnica Orahovica prema izvorima financiranja za 202</w:t>
            </w:r>
            <w:r w:rsidR="00CA6789">
              <w:rPr>
                <w:lang w:val="hr-HR"/>
              </w:rPr>
              <w:t>6.</w:t>
            </w:r>
            <w:r w:rsidRPr="00D7671E">
              <w:rPr>
                <w:lang w:val="hr-HR"/>
              </w:rPr>
              <w:t xml:space="preserve"> godinu sastoje se od :</w:t>
            </w:r>
          </w:p>
          <w:p w14:paraId="76338E99" w14:textId="592C3198" w:rsidR="00D7671E" w:rsidRPr="00D7671E" w:rsidRDefault="00D7671E" w:rsidP="00D7671E">
            <w:pPr>
              <w:numPr>
                <w:ilvl w:val="0"/>
                <w:numId w:val="4"/>
              </w:numPr>
              <w:ind w:left="851" w:firstLine="0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11 </w:t>
            </w:r>
            <w:r w:rsidRPr="00D7671E">
              <w:rPr>
                <w:lang w:val="hr-HR"/>
              </w:rPr>
              <w:t xml:space="preserve">Opći prihodi planirani u iznosu od </w:t>
            </w:r>
            <w:r w:rsidR="004634F9">
              <w:rPr>
                <w:lang w:val="hr-HR"/>
              </w:rPr>
              <w:t xml:space="preserve">70.061,64 </w:t>
            </w:r>
            <w:r w:rsidRPr="00D7671E">
              <w:rPr>
                <w:lang w:val="hr-HR"/>
              </w:rPr>
              <w:t xml:space="preserve">EUR (sredstva dobivena od Grada Orahovica za financiranje plaća za zaposlene i doprinose za obvezno zdravstveno osiguranje, materijalne rashode, financijske rashode i nabavu nefinancijske imovine).   </w:t>
            </w:r>
          </w:p>
          <w:p w14:paraId="32F2783F" w14:textId="7952362F" w:rsidR="00D7671E" w:rsidRPr="00D7671E" w:rsidRDefault="00D7671E" w:rsidP="00D7671E">
            <w:pPr>
              <w:numPr>
                <w:ilvl w:val="0"/>
                <w:numId w:val="4"/>
              </w:numPr>
              <w:ind w:left="851" w:firstLine="0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 xml:space="preserve">31 </w:t>
            </w:r>
            <w:r w:rsidRPr="00D7671E">
              <w:rPr>
                <w:lang w:val="hr-HR"/>
              </w:rPr>
              <w:t xml:space="preserve">Vlastiti prihodi po posebnim propisima planirani u iznosu </w:t>
            </w:r>
            <w:r w:rsidR="004634F9">
              <w:rPr>
                <w:lang w:val="hr-HR"/>
              </w:rPr>
              <w:t>190,00</w:t>
            </w:r>
            <w:r w:rsidRPr="00D7671E">
              <w:rPr>
                <w:lang w:val="hr-HR"/>
              </w:rPr>
              <w:t xml:space="preserve"> EUR (članarine i </w:t>
            </w:r>
            <w:proofErr w:type="spellStart"/>
            <w:r w:rsidRPr="00D7671E">
              <w:rPr>
                <w:lang w:val="hr-HR"/>
              </w:rPr>
              <w:t>zakasnine</w:t>
            </w:r>
            <w:proofErr w:type="spellEnd"/>
            <w:r w:rsidRPr="00D7671E">
              <w:rPr>
                <w:lang w:val="hr-HR"/>
              </w:rPr>
              <w:t xml:space="preserve"> članova knjižnice).</w:t>
            </w:r>
          </w:p>
          <w:p w14:paraId="0D41D8BB" w14:textId="687FF4CB" w:rsidR="007F67AB" w:rsidRDefault="00D7671E" w:rsidP="007F67AB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>5</w:t>
            </w:r>
            <w:r w:rsidR="00F53F66">
              <w:rPr>
                <w:b/>
                <w:bCs/>
                <w:lang w:val="hr-HR"/>
              </w:rPr>
              <w:t>0</w:t>
            </w:r>
            <w:r w:rsidRPr="00D7671E">
              <w:rPr>
                <w:b/>
                <w:bCs/>
                <w:lang w:val="hr-HR"/>
              </w:rPr>
              <w:t xml:space="preserve"> </w:t>
            </w:r>
            <w:r w:rsidRPr="00D7671E">
              <w:rPr>
                <w:lang w:val="hr-HR"/>
              </w:rPr>
              <w:t xml:space="preserve">Kapitalne pomoći od Ministarstva kulture i medija  u iznosu </w:t>
            </w:r>
            <w:r w:rsidR="004634F9">
              <w:rPr>
                <w:lang w:val="hr-HR"/>
              </w:rPr>
              <w:t>1</w:t>
            </w:r>
            <w:r w:rsidR="007F67AB">
              <w:rPr>
                <w:lang w:val="hr-HR"/>
              </w:rPr>
              <w:t>7.000,00</w:t>
            </w:r>
            <w:r w:rsidR="004634F9">
              <w:rPr>
                <w:lang w:val="hr-HR"/>
              </w:rPr>
              <w:t xml:space="preserve"> </w:t>
            </w:r>
            <w:r w:rsidRPr="00D7671E">
              <w:rPr>
                <w:lang w:val="hr-HR"/>
              </w:rPr>
              <w:t xml:space="preserve">EUR za nabavu knjižne i </w:t>
            </w:r>
            <w:proofErr w:type="spellStart"/>
            <w:r w:rsidRPr="00D7671E">
              <w:rPr>
                <w:lang w:val="hr-HR"/>
              </w:rPr>
              <w:t>neknjižne</w:t>
            </w:r>
            <w:proofErr w:type="spellEnd"/>
            <w:r w:rsidRPr="00D7671E">
              <w:rPr>
                <w:lang w:val="hr-HR"/>
              </w:rPr>
              <w:t xml:space="preserve"> građe na temelju poziva ( 2023. je</w:t>
            </w:r>
            <w:r w:rsidR="00534A25">
              <w:rPr>
                <w:lang w:val="hr-HR"/>
              </w:rPr>
              <w:t xml:space="preserve"> </w:t>
            </w:r>
            <w:r w:rsidRPr="00D7671E">
              <w:rPr>
                <w:lang w:val="hr-HR"/>
              </w:rPr>
              <w:t>promijenjen način otkupa na način da se korisniku doznače sredstva po ugovoru i on sam vrši narudžbu i plaćanja prema naručitelju u 2022. godini to je radilo Ministarstvo kulture i medija)</w:t>
            </w:r>
            <w:r w:rsidR="00534A25">
              <w:rPr>
                <w:lang w:val="hr-HR"/>
              </w:rPr>
              <w:t xml:space="preserve">, te </w:t>
            </w:r>
            <w:r w:rsidR="007F67AB">
              <w:rPr>
                <w:lang w:val="hr-HR"/>
              </w:rPr>
              <w:t>za redovnu djelatnost odnosno projekte Ljeto u knjižnici, Knjižnična avantura kroz svijet novca,</w:t>
            </w:r>
            <w:r w:rsidR="007F67AB" w:rsidRPr="004634F9">
              <w:rPr>
                <w:lang w:val="hr-HR"/>
              </w:rPr>
              <w:t xml:space="preserve"> Pametne odluke počinju u knjižnici</w:t>
            </w:r>
            <w:r w:rsidR="007F67AB">
              <w:rPr>
                <w:lang w:val="hr-HR"/>
              </w:rPr>
              <w:t>, i Noć knjige u</w:t>
            </w:r>
          </w:p>
          <w:p w14:paraId="228E9B44" w14:textId="244310D6" w:rsidR="007F67AB" w:rsidRPr="007F67AB" w:rsidRDefault="009E4CDE" w:rsidP="009E4CDE">
            <w:pPr>
              <w:rPr>
                <w:lang w:val="hr-HR"/>
              </w:rPr>
            </w:pPr>
            <w:r>
              <w:rPr>
                <w:lang w:val="hr-HR"/>
              </w:rPr>
              <w:t>i</w:t>
            </w:r>
            <w:r w:rsidR="007F67AB" w:rsidRPr="007F67AB">
              <w:rPr>
                <w:lang w:val="hr-HR"/>
              </w:rPr>
              <w:t>znosu od 2.043,95 EUR.</w:t>
            </w:r>
          </w:p>
          <w:p w14:paraId="1AFBDBAF" w14:textId="2F80123A" w:rsidR="00D7671E" w:rsidRPr="00D7671E" w:rsidRDefault="00D7671E" w:rsidP="007F67AB">
            <w:pPr>
              <w:rPr>
                <w:lang w:val="hr-HR"/>
              </w:rPr>
            </w:pPr>
          </w:p>
          <w:p w14:paraId="4B279766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</w:p>
          <w:p w14:paraId="48E80131" w14:textId="77777777" w:rsidR="00D7671E" w:rsidRPr="00D7671E" w:rsidRDefault="00D7671E" w:rsidP="00D7671E">
            <w:pPr>
              <w:ind w:left="851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2.RASHODI</w:t>
            </w:r>
          </w:p>
          <w:p w14:paraId="0782862D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</w:p>
          <w:p w14:paraId="356229DD" w14:textId="1706AD66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Planirani rashodi Gradska knjižnica Orahovica prema izvorima financiranja u 202</w:t>
            </w:r>
            <w:r w:rsidR="007F67AB">
              <w:rPr>
                <w:lang w:val="hr-HR"/>
              </w:rPr>
              <w:t>6.</w:t>
            </w:r>
            <w:r w:rsidRPr="00D7671E">
              <w:rPr>
                <w:lang w:val="hr-HR"/>
              </w:rPr>
              <w:t xml:space="preserve"> godini sastoje se od :</w:t>
            </w:r>
          </w:p>
          <w:p w14:paraId="11ECE1FF" w14:textId="235769FF" w:rsidR="00D7671E" w:rsidRPr="00D7671E" w:rsidRDefault="00D7671E" w:rsidP="00D7671E">
            <w:pPr>
              <w:numPr>
                <w:ilvl w:val="0"/>
                <w:numId w:val="4"/>
              </w:numPr>
              <w:ind w:left="851" w:firstLine="0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lastRenderedPageBreak/>
              <w:t>11</w:t>
            </w:r>
            <w:r w:rsidRPr="00D7671E">
              <w:rPr>
                <w:lang w:val="hr-HR"/>
              </w:rPr>
              <w:t xml:space="preserve"> Opći prihodi planirani u iznosu od </w:t>
            </w:r>
            <w:r w:rsidR="007F67AB">
              <w:rPr>
                <w:lang w:val="hr-HR"/>
              </w:rPr>
              <w:t>70.061,64</w:t>
            </w:r>
            <w:r w:rsidRPr="00D7671E">
              <w:rPr>
                <w:lang w:val="hr-HR"/>
              </w:rPr>
              <w:t xml:space="preserve"> EUR (sredstva dobivena od Grada Orahovica za financiranje plaća za zaposlene i doprinose za obvezno zdravstveno osiguranje, materijalne rashode, financijske rashode i rashode za nabavu nefinancijske imovine).   </w:t>
            </w:r>
          </w:p>
          <w:p w14:paraId="47A6BDE4" w14:textId="2CF4821C" w:rsidR="00D7671E" w:rsidRPr="00D7671E" w:rsidRDefault="00D7671E" w:rsidP="00D7671E">
            <w:pPr>
              <w:numPr>
                <w:ilvl w:val="0"/>
                <w:numId w:val="4"/>
              </w:numPr>
              <w:ind w:left="851" w:firstLine="0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>31</w:t>
            </w:r>
            <w:r w:rsidRPr="00D7671E">
              <w:rPr>
                <w:lang w:val="hr-HR"/>
              </w:rPr>
              <w:t xml:space="preserve"> Vlastiti prihodi planirani u iznosu </w:t>
            </w:r>
            <w:r w:rsidR="007F67AB">
              <w:rPr>
                <w:lang w:val="hr-HR"/>
              </w:rPr>
              <w:t>190,00</w:t>
            </w:r>
            <w:r w:rsidRPr="00D7671E">
              <w:rPr>
                <w:lang w:val="hr-HR"/>
              </w:rPr>
              <w:t xml:space="preserve"> EUR odnose na članarine članova i </w:t>
            </w:r>
            <w:proofErr w:type="spellStart"/>
            <w:r w:rsidRPr="00D7671E">
              <w:rPr>
                <w:lang w:val="hr-HR"/>
              </w:rPr>
              <w:t>zakasnine</w:t>
            </w:r>
            <w:proofErr w:type="spellEnd"/>
            <w:r w:rsidRPr="00D7671E">
              <w:rPr>
                <w:lang w:val="hr-HR"/>
              </w:rPr>
              <w:t xml:space="preserve"> čime se financiraju dio plaća za zaposlene.</w:t>
            </w:r>
          </w:p>
          <w:p w14:paraId="7A4BC848" w14:textId="7849136A" w:rsidR="007F67AB" w:rsidRDefault="00D7671E" w:rsidP="007F67AB">
            <w:pPr>
              <w:ind w:left="851"/>
              <w:rPr>
                <w:lang w:val="hr-HR"/>
              </w:rPr>
            </w:pPr>
            <w:r w:rsidRPr="00D7671E">
              <w:rPr>
                <w:b/>
                <w:bCs/>
                <w:lang w:val="hr-HR"/>
              </w:rPr>
              <w:t>5</w:t>
            </w:r>
            <w:r w:rsidR="00F53F66">
              <w:rPr>
                <w:b/>
                <w:bCs/>
                <w:lang w:val="hr-HR"/>
              </w:rPr>
              <w:t>0</w:t>
            </w:r>
            <w:r w:rsidRPr="00D7671E">
              <w:rPr>
                <w:b/>
                <w:bCs/>
                <w:lang w:val="hr-HR"/>
              </w:rPr>
              <w:t xml:space="preserve"> </w:t>
            </w:r>
            <w:r w:rsidR="007F67AB" w:rsidRPr="00D7671E">
              <w:rPr>
                <w:lang w:val="hr-HR"/>
              </w:rPr>
              <w:t xml:space="preserve">Kapitalne pomoći od Ministarstva kulture i medija  u iznosu </w:t>
            </w:r>
            <w:r w:rsidR="007F67AB">
              <w:rPr>
                <w:lang w:val="hr-HR"/>
              </w:rPr>
              <w:t xml:space="preserve">17.000,00 </w:t>
            </w:r>
            <w:r w:rsidR="007F67AB" w:rsidRPr="00D7671E">
              <w:rPr>
                <w:lang w:val="hr-HR"/>
              </w:rPr>
              <w:t xml:space="preserve">EUR za nabavu knjižne i </w:t>
            </w:r>
            <w:proofErr w:type="spellStart"/>
            <w:r w:rsidR="007F67AB" w:rsidRPr="00D7671E">
              <w:rPr>
                <w:lang w:val="hr-HR"/>
              </w:rPr>
              <w:t>neknjižne</w:t>
            </w:r>
            <w:proofErr w:type="spellEnd"/>
            <w:r w:rsidR="007F67AB" w:rsidRPr="00D7671E">
              <w:rPr>
                <w:lang w:val="hr-HR"/>
              </w:rPr>
              <w:t xml:space="preserve"> građe na temelju poziva ( 2023. je</w:t>
            </w:r>
            <w:r w:rsidR="007F67AB">
              <w:rPr>
                <w:lang w:val="hr-HR"/>
              </w:rPr>
              <w:t xml:space="preserve"> </w:t>
            </w:r>
            <w:r w:rsidR="007F67AB" w:rsidRPr="00D7671E">
              <w:rPr>
                <w:lang w:val="hr-HR"/>
              </w:rPr>
              <w:t>promijenjen način otkupa na način da se korisniku doznače sredstva po ugovoru i on sam vrši narudžbu i plaćanja prema naručitelju u 2022. godini to je radilo Ministarstvo kulture i medija)</w:t>
            </w:r>
            <w:r w:rsidR="007F67AB">
              <w:rPr>
                <w:lang w:val="hr-HR"/>
              </w:rPr>
              <w:t>, te za redovnu djelatnost odnosno projekte Ljeto u knjižnici, Knjižnična avantura kroz svijet novca,</w:t>
            </w:r>
            <w:r w:rsidR="007F67AB" w:rsidRPr="004634F9">
              <w:rPr>
                <w:lang w:val="hr-HR"/>
              </w:rPr>
              <w:t xml:space="preserve"> Pametne odluke počinju u knjižnici</w:t>
            </w:r>
            <w:r w:rsidR="007F67AB">
              <w:rPr>
                <w:lang w:val="hr-HR"/>
              </w:rPr>
              <w:t>, i Noć knjige u</w:t>
            </w:r>
          </w:p>
          <w:p w14:paraId="484F798D" w14:textId="77777777" w:rsidR="007F67AB" w:rsidRPr="007F67AB" w:rsidRDefault="007F67AB" w:rsidP="007F67AB">
            <w:pPr>
              <w:ind w:left="851"/>
              <w:rPr>
                <w:lang w:val="hr-HR"/>
              </w:rPr>
            </w:pPr>
            <w:r w:rsidRPr="007F67AB">
              <w:rPr>
                <w:lang w:val="hr-HR"/>
              </w:rPr>
              <w:t>Iznosu od 2.043,95 EUR.</w:t>
            </w:r>
          </w:p>
          <w:p w14:paraId="728364CE" w14:textId="77777777" w:rsidR="00D7671E" w:rsidRPr="00D7671E" w:rsidRDefault="00D7671E" w:rsidP="00846274">
            <w:pPr>
              <w:rPr>
                <w:lang w:val="hr-HR"/>
              </w:rPr>
            </w:pPr>
          </w:p>
        </w:tc>
      </w:tr>
    </w:tbl>
    <w:p w14:paraId="01836A7D" w14:textId="77777777" w:rsidR="00D7671E" w:rsidRPr="00D7671E" w:rsidRDefault="00D7671E" w:rsidP="007A4BCB">
      <w:pPr>
        <w:ind w:left="851"/>
        <w:jc w:val="center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lastRenderedPageBreak/>
        <w:t>3.1.3. OBRAZLOŽENJE RASHODA PREMA FUNKCIJSKOJ KLASIFIKACIJI</w:t>
      </w:r>
    </w:p>
    <w:p w14:paraId="2998F8E8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75E62B5A" w14:textId="56AB1F5E" w:rsidR="007A4BCB" w:rsidRPr="00846274" w:rsidRDefault="00D7671E" w:rsidP="00846274">
      <w:pPr>
        <w:ind w:left="851"/>
        <w:rPr>
          <w:bCs/>
          <w:lang w:val="hr-HR"/>
        </w:rPr>
      </w:pPr>
      <w:r w:rsidRPr="00D7671E">
        <w:rPr>
          <w:bCs/>
          <w:lang w:val="hr-HR"/>
        </w:rPr>
        <w:t xml:space="preserve">Gradska knjižnica Orahovica  javna je ustanova koja obavlja knjižničnu djelatnost kao javnu službu. </w:t>
      </w:r>
    </w:p>
    <w:p w14:paraId="2F07F5F6" w14:textId="77777777" w:rsidR="007A4BCB" w:rsidRPr="00D7671E" w:rsidRDefault="007A4BCB" w:rsidP="00D7671E">
      <w:pPr>
        <w:ind w:left="851"/>
        <w:rPr>
          <w:b/>
          <w:bCs/>
          <w:lang w:val="hr-HR"/>
        </w:rPr>
      </w:pPr>
    </w:p>
    <w:p w14:paraId="341309EB" w14:textId="77777777" w:rsidR="00D7671E" w:rsidRPr="00D7671E" w:rsidRDefault="00D7671E" w:rsidP="007A4BCB">
      <w:pPr>
        <w:ind w:left="851"/>
        <w:jc w:val="center"/>
        <w:rPr>
          <w:b/>
          <w:sz w:val="24"/>
          <w:szCs w:val="24"/>
          <w:lang w:val="hr-HR"/>
        </w:rPr>
      </w:pPr>
      <w:r w:rsidRPr="00D7671E">
        <w:rPr>
          <w:b/>
          <w:sz w:val="24"/>
          <w:szCs w:val="24"/>
          <w:lang w:val="hr-HR"/>
        </w:rPr>
        <w:t>Članak 4.</w:t>
      </w:r>
    </w:p>
    <w:p w14:paraId="59703FA8" w14:textId="77777777" w:rsidR="00D7671E" w:rsidRPr="00D7671E" w:rsidRDefault="00D7671E" w:rsidP="007A4BCB">
      <w:pPr>
        <w:ind w:left="851"/>
        <w:jc w:val="center"/>
        <w:rPr>
          <w:b/>
          <w:sz w:val="24"/>
          <w:szCs w:val="24"/>
          <w:lang w:val="hr-HR"/>
        </w:rPr>
      </w:pPr>
      <w:r w:rsidRPr="00D7671E">
        <w:rPr>
          <w:b/>
          <w:sz w:val="24"/>
          <w:szCs w:val="24"/>
          <w:lang w:val="hr-HR"/>
        </w:rPr>
        <w:t>Obrazloženje prenesenog viška iz prethodne godine</w:t>
      </w:r>
    </w:p>
    <w:p w14:paraId="4246EE37" w14:textId="77777777" w:rsidR="00D7671E" w:rsidRPr="00D7671E" w:rsidRDefault="00D7671E" w:rsidP="00D7671E">
      <w:pPr>
        <w:ind w:left="851"/>
        <w:rPr>
          <w:b/>
          <w:lang w:val="hr-HR"/>
        </w:rPr>
      </w:pPr>
    </w:p>
    <w:p w14:paraId="362D9A2F" w14:textId="62D32E1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Prema financijskom planu za 202</w:t>
      </w:r>
      <w:r w:rsidR="007F67AB">
        <w:rPr>
          <w:lang w:val="hr-HR"/>
        </w:rPr>
        <w:t>6</w:t>
      </w:r>
      <w:r w:rsidRPr="00D7671E">
        <w:rPr>
          <w:lang w:val="hr-HR"/>
        </w:rPr>
        <w:t>. nije planirano ostvarenje viška, a preneseni višak iz 202</w:t>
      </w:r>
      <w:r w:rsidR="007A4BCB">
        <w:rPr>
          <w:lang w:val="hr-HR"/>
        </w:rPr>
        <w:t>4</w:t>
      </w:r>
      <w:r w:rsidRPr="00D7671E">
        <w:rPr>
          <w:lang w:val="hr-HR"/>
        </w:rPr>
        <w:t xml:space="preserve">. </w:t>
      </w:r>
      <w:r w:rsidR="00F53F66">
        <w:rPr>
          <w:lang w:val="hr-HR"/>
        </w:rPr>
        <w:t xml:space="preserve">u iznosu od 1.468,67 EUR </w:t>
      </w:r>
      <w:r w:rsidRPr="00D7671E">
        <w:rPr>
          <w:lang w:val="hr-HR"/>
        </w:rPr>
        <w:t>godini će se iskoristiti u cijelosti u 202</w:t>
      </w:r>
      <w:r w:rsidR="007A4BCB">
        <w:rPr>
          <w:lang w:val="hr-HR"/>
        </w:rPr>
        <w:t>5</w:t>
      </w:r>
      <w:r w:rsidRPr="00D7671E">
        <w:rPr>
          <w:lang w:val="hr-HR"/>
        </w:rPr>
        <w:t>.</w:t>
      </w:r>
      <w:r w:rsidR="007A4BCB">
        <w:rPr>
          <w:lang w:val="hr-HR"/>
        </w:rPr>
        <w:t xml:space="preserve"> godini.</w:t>
      </w:r>
    </w:p>
    <w:p w14:paraId="0E80CDA0" w14:textId="77777777" w:rsidR="00D7671E" w:rsidRPr="00D7671E" w:rsidRDefault="00D7671E" w:rsidP="00D7671E">
      <w:pPr>
        <w:ind w:left="851"/>
        <w:rPr>
          <w:lang w:val="hr-HR"/>
        </w:rPr>
      </w:pPr>
    </w:p>
    <w:p w14:paraId="7E5D30B6" w14:textId="77777777" w:rsidR="00D7671E" w:rsidRPr="00D7671E" w:rsidRDefault="00D7671E" w:rsidP="007A4BCB">
      <w:pPr>
        <w:ind w:left="851"/>
        <w:jc w:val="center"/>
        <w:rPr>
          <w:b/>
          <w:bCs/>
          <w:lang w:val="hr-HR"/>
        </w:rPr>
      </w:pPr>
      <w:r w:rsidRPr="00D7671E">
        <w:rPr>
          <w:b/>
          <w:bCs/>
          <w:lang w:val="hr-HR"/>
        </w:rPr>
        <w:t>3.2. OBRAZLOŽENJE OPĆEG DIJELA IZVJEŠTAJA O IZVRŠENJU FINANCIJSKOG PLANA-RAČUN FINANCIRANJA</w:t>
      </w:r>
    </w:p>
    <w:p w14:paraId="5822C228" w14:textId="77777777" w:rsidR="00D7671E" w:rsidRPr="00D7671E" w:rsidRDefault="00D7671E" w:rsidP="00D7671E">
      <w:pPr>
        <w:ind w:left="851"/>
        <w:rPr>
          <w:lang w:val="hr-HR"/>
        </w:rPr>
      </w:pPr>
    </w:p>
    <w:p w14:paraId="487F651A" w14:textId="6A665290" w:rsid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Prema prijedlogu financijskog plana za 202</w:t>
      </w:r>
      <w:r w:rsidR="007F67AB">
        <w:rPr>
          <w:lang w:val="hr-HR"/>
        </w:rPr>
        <w:t>6</w:t>
      </w:r>
      <w:r w:rsidRPr="00D7671E">
        <w:rPr>
          <w:lang w:val="hr-HR"/>
        </w:rPr>
        <w:t>. godinu ne planira se zaduživanje na domaćem i stranom tržištu novca i kapitala.</w:t>
      </w:r>
    </w:p>
    <w:p w14:paraId="4DF7C93A" w14:textId="77777777" w:rsidR="00EB1A51" w:rsidRDefault="00EB1A51" w:rsidP="00D7671E">
      <w:pPr>
        <w:ind w:left="851"/>
        <w:rPr>
          <w:lang w:val="hr-HR"/>
        </w:rPr>
      </w:pPr>
    </w:p>
    <w:p w14:paraId="5A5677DA" w14:textId="77777777" w:rsidR="00D7671E" w:rsidRPr="00D7671E" w:rsidRDefault="00D7671E" w:rsidP="007F67AB">
      <w:pPr>
        <w:rPr>
          <w:lang w:val="hr-HR"/>
        </w:rPr>
      </w:pPr>
    </w:p>
    <w:p w14:paraId="4240C521" w14:textId="77777777" w:rsidR="00D7671E" w:rsidRPr="00D7671E" w:rsidRDefault="00D7671E" w:rsidP="007A4BCB">
      <w:pPr>
        <w:ind w:left="851"/>
        <w:jc w:val="center"/>
        <w:rPr>
          <w:sz w:val="24"/>
          <w:szCs w:val="24"/>
          <w:lang w:val="hr-HR"/>
        </w:rPr>
      </w:pPr>
      <w:r w:rsidRPr="00D7671E">
        <w:rPr>
          <w:b/>
          <w:sz w:val="24"/>
          <w:szCs w:val="24"/>
          <w:lang w:val="hr-HR"/>
        </w:rPr>
        <w:t>Članak 5.</w:t>
      </w:r>
    </w:p>
    <w:p w14:paraId="49D76226" w14:textId="77777777" w:rsidR="00D7671E" w:rsidRPr="00D7671E" w:rsidRDefault="00D7671E" w:rsidP="00D7671E">
      <w:pPr>
        <w:ind w:left="851"/>
        <w:rPr>
          <w:lang w:val="hr-HR"/>
        </w:rPr>
      </w:pPr>
    </w:p>
    <w:p w14:paraId="4B285190" w14:textId="7DDF341C" w:rsidR="00D7671E" w:rsidRPr="00846274" w:rsidRDefault="00D7671E" w:rsidP="00846274">
      <w:pPr>
        <w:ind w:left="851"/>
        <w:jc w:val="center"/>
        <w:rPr>
          <w:b/>
          <w:lang w:val="hr-HR"/>
        </w:rPr>
      </w:pPr>
      <w:r w:rsidRPr="00D7671E">
        <w:rPr>
          <w:b/>
          <w:lang w:val="hr-HR"/>
        </w:rPr>
        <w:t>Obrazloženje izvršenja posebnog dijela financijskog plana</w:t>
      </w:r>
    </w:p>
    <w:p w14:paraId="64CDEA23" w14:textId="77777777" w:rsidR="00D7671E" w:rsidRPr="00D7671E" w:rsidRDefault="00D7671E" w:rsidP="00D7671E">
      <w:pPr>
        <w:ind w:left="851"/>
        <w:rPr>
          <w:b/>
          <w:lang w:val="hr-HR"/>
        </w:rPr>
      </w:pPr>
      <w:r w:rsidRPr="00D7671E">
        <w:rPr>
          <w:b/>
          <w:lang w:val="hr-HR"/>
        </w:rPr>
        <w:t xml:space="preserve">UVOD </w:t>
      </w:r>
    </w:p>
    <w:p w14:paraId="4A9C1EF9" w14:textId="77777777" w:rsidR="00D7671E" w:rsidRPr="00D7671E" w:rsidRDefault="00D7671E" w:rsidP="00D7671E">
      <w:pPr>
        <w:ind w:left="851"/>
        <w:rPr>
          <w:bCs/>
          <w:lang w:val="hr-HR"/>
        </w:rPr>
      </w:pPr>
    </w:p>
    <w:p w14:paraId="625D23A0" w14:textId="77777777" w:rsidR="00D7671E" w:rsidRPr="00D7671E" w:rsidRDefault="00D7671E" w:rsidP="00D7671E">
      <w:pPr>
        <w:ind w:left="851"/>
        <w:rPr>
          <w:b/>
          <w:lang w:val="hr-HR"/>
        </w:rPr>
      </w:pPr>
      <w:r w:rsidRPr="00D7671E">
        <w:rPr>
          <w:bCs/>
          <w:lang w:val="hr-HR"/>
        </w:rPr>
        <w:t xml:space="preserve">Gradska knjižnica javna je ustanova koja obavlja knjižničnu djelatnost kao javnu službu. </w:t>
      </w:r>
    </w:p>
    <w:p w14:paraId="2A2CA3EB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Prema namjeni i sadržaju knjižničnog fonda knjižnica je narodna knjižnica.</w:t>
      </w:r>
    </w:p>
    <w:p w14:paraId="0D992C57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Osnivač knjižnice je Grad Orahovica.</w:t>
      </w:r>
    </w:p>
    <w:p w14:paraId="4846C166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Pod djelatnošću knjižnice podrazumijevamo nabavu i obradu knjižnične građe, te organizaciju susreta s poznatim književnicima isto tako i organizaciju obilježavanja datuma značajnih za djelatnost knjižnica.</w:t>
      </w:r>
    </w:p>
    <w:p w14:paraId="5D763DF2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Knjižnica educira djecu od vrtića do završetka njihova obrazovanja, ukazujući pritom na važnost i smisao knjiga u općoj kulturi.</w:t>
      </w:r>
    </w:p>
    <w:p w14:paraId="1C33493A" w14:textId="081FB176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Svim korisnicima je omogućena pristupačnost sadržaja, izbor i samo korištenje knjižnične građe, informacijskih pomagala i izvora. U cijelom t</w:t>
      </w:r>
      <w:r w:rsidR="00AF6777">
        <w:rPr>
          <w:bCs/>
          <w:lang w:val="hr-HR"/>
        </w:rPr>
        <w:t>ijeku</w:t>
      </w:r>
      <w:r w:rsidRPr="00D7671E">
        <w:rPr>
          <w:bCs/>
          <w:lang w:val="hr-HR"/>
        </w:rPr>
        <w:t xml:space="preserve"> procesa rada knjižnice vodi se dokumentacija o građi i njihovim korisnicima.</w:t>
      </w:r>
    </w:p>
    <w:p w14:paraId="768D0784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 xml:space="preserve"> </w:t>
      </w:r>
    </w:p>
    <w:p w14:paraId="1B663DCE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3C5DBC36" w14:textId="77777777" w:rsidR="00D7671E" w:rsidRPr="00D7671E" w:rsidRDefault="00D7671E" w:rsidP="00D7671E">
      <w:pPr>
        <w:ind w:left="851"/>
        <w:rPr>
          <w:b/>
          <w:bCs/>
          <w:lang w:val="hr-HR"/>
        </w:rPr>
      </w:pPr>
      <w:r w:rsidRPr="00D7671E">
        <w:rPr>
          <w:b/>
          <w:bCs/>
          <w:lang w:val="hr-HR"/>
        </w:rPr>
        <w:t>OBRAZLOŽENJE PROGRAMA RADA</w:t>
      </w:r>
    </w:p>
    <w:p w14:paraId="730A3C2E" w14:textId="77777777" w:rsidR="00D7671E" w:rsidRPr="00D7671E" w:rsidRDefault="00D7671E" w:rsidP="00D7671E">
      <w:pPr>
        <w:ind w:left="851"/>
        <w:rPr>
          <w:lang w:val="hr-HR"/>
        </w:rPr>
      </w:pPr>
    </w:p>
    <w:p w14:paraId="6AB3A55F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lastRenderedPageBreak/>
        <w:t xml:space="preserve">Program se provodi sukladno Godišnjem planu i programu rada Gradske knjižnice Orahovica, Zakonu o knjižnicama i knjižničnoj djelatnosti te ostalim zakonskim aktima. </w:t>
      </w:r>
    </w:p>
    <w:p w14:paraId="6C6652B0" w14:textId="77777777" w:rsidR="00EB1A51" w:rsidRDefault="00EB1A51" w:rsidP="007F67AB">
      <w:pPr>
        <w:rPr>
          <w:b/>
          <w:lang w:val="hr-HR"/>
        </w:rPr>
      </w:pPr>
    </w:p>
    <w:p w14:paraId="0922AAD7" w14:textId="794F25B4" w:rsidR="00D7671E" w:rsidRPr="00D7671E" w:rsidRDefault="00D7671E" w:rsidP="00D7671E">
      <w:pPr>
        <w:ind w:left="851"/>
        <w:rPr>
          <w:b/>
          <w:lang w:val="hr-HR"/>
        </w:rPr>
      </w:pPr>
      <w:r w:rsidRPr="00D7671E">
        <w:rPr>
          <w:b/>
          <w:lang w:val="hr-HR"/>
        </w:rPr>
        <w:t>ZAKONSKE I DRUGE PODLOGE NA KOJIMA SE ZASNIVAJU PROGRAMI:</w:t>
      </w:r>
    </w:p>
    <w:p w14:paraId="1200A51E" w14:textId="77777777" w:rsidR="00D7671E" w:rsidRPr="00D7671E" w:rsidRDefault="00D7671E" w:rsidP="00D7671E">
      <w:pPr>
        <w:ind w:left="851"/>
        <w:rPr>
          <w:b/>
          <w:lang w:val="hr-HR"/>
        </w:rPr>
      </w:pPr>
    </w:p>
    <w:p w14:paraId="3DCB38EB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Knjižnica je djelatnost od interesa za Republiku Hrvatsku, obavlja se kao javna služba.</w:t>
      </w:r>
    </w:p>
    <w:p w14:paraId="3853565E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 xml:space="preserve">Knjižnica svoju djelatnost obavljaju prema standardima kojima se uređuju poslovi, kadrovski i tehnički uvjeti. </w:t>
      </w:r>
    </w:p>
    <w:p w14:paraId="70251EC6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Zadaća knjižnice je da u ostvarivanju javne službe nastoji zadovoljiti obrazovne, kulturne i informacijske potrebe građana na području svog djelovanja te da promiče čitanje i druge kulturne aktivnosti u cilju  unapređivanja ukupnog kulturnog života zajednice“</w:t>
      </w:r>
    </w:p>
    <w:p w14:paraId="5B1A8ED5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- Zakon o pristupačnosti mrežnih stranica i programskih rješenja za pokretne uređaje tijela javnog sektora Republike Hrvatske (NN 17/19)</w:t>
      </w:r>
    </w:p>
    <w:p w14:paraId="24E679CA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- Zakon o knjižnicama (NN br. 17/19)</w:t>
      </w:r>
    </w:p>
    <w:p w14:paraId="38DB1040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470B473C" w14:textId="212C5730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U knjižnici je trenutno zaposleno</w:t>
      </w:r>
      <w:r w:rsidR="00EB1A51">
        <w:rPr>
          <w:lang w:val="hr-HR"/>
        </w:rPr>
        <w:t xml:space="preserve"> 2 </w:t>
      </w:r>
      <w:r w:rsidRPr="00D7671E">
        <w:rPr>
          <w:lang w:val="hr-HR"/>
        </w:rPr>
        <w:t>radnika.</w:t>
      </w:r>
    </w:p>
    <w:p w14:paraId="16B8966D" w14:textId="77777777" w:rsidR="00D7671E" w:rsidRPr="00D7671E" w:rsidRDefault="00D7671E" w:rsidP="00D7671E">
      <w:pPr>
        <w:ind w:left="851"/>
        <w:rPr>
          <w:b/>
          <w:lang w:val="hr-HR"/>
        </w:rPr>
      </w:pPr>
    </w:p>
    <w:p w14:paraId="426F8DF8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STRUKTURA RADNIH MJESTA GRADSKA KNJIŽNICA ORAHOVICA</w:t>
      </w:r>
    </w:p>
    <w:tbl>
      <w:tblPr>
        <w:tblW w:w="140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605"/>
        <w:gridCol w:w="2357"/>
        <w:gridCol w:w="1842"/>
        <w:gridCol w:w="2127"/>
      </w:tblGrid>
      <w:tr w:rsidR="00D7671E" w:rsidRPr="00D7671E" w14:paraId="45E743F7" w14:textId="77777777" w:rsidTr="00C1333F">
        <w:trPr>
          <w:trHeight w:val="362"/>
          <w:jc w:val="center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29AD" w14:textId="77777777" w:rsidR="00D7671E" w:rsidRPr="00D7671E" w:rsidRDefault="00D7671E" w:rsidP="00D7671E">
            <w:pPr>
              <w:ind w:left="851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RADNO MJESTO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AFBC" w14:textId="77777777" w:rsidR="00D7671E" w:rsidRPr="00D7671E" w:rsidRDefault="00D7671E" w:rsidP="00F5644D">
            <w:pPr>
              <w:ind w:left="222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STRUČNA SPREMA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89A1" w14:textId="77777777" w:rsidR="00D7671E" w:rsidRPr="00D7671E" w:rsidRDefault="00D7671E" w:rsidP="00F5644D">
            <w:pPr>
              <w:ind w:left="352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BROJ RADNIKA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67A028" w14:textId="77777777" w:rsidR="00D7671E" w:rsidRPr="00D7671E" w:rsidRDefault="00D7671E" w:rsidP="00F5644D">
            <w:pPr>
              <w:ind w:left="256"/>
              <w:jc w:val="both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NEODREĐENO R.V.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7800FC" w14:textId="77777777" w:rsidR="00D7671E" w:rsidRPr="00D7671E" w:rsidRDefault="00D7671E" w:rsidP="00F5644D">
            <w:pPr>
              <w:ind w:left="168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ODREĐENO R.V.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B74F" w14:textId="1F4542F1" w:rsidR="00D7671E" w:rsidRPr="00D7671E" w:rsidRDefault="00F5644D" w:rsidP="00F5644D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</w:t>
            </w:r>
            <w:r w:rsidR="00D7671E" w:rsidRPr="00D7671E">
              <w:rPr>
                <w:b/>
                <w:bCs/>
                <w:lang w:val="hr-HR"/>
              </w:rPr>
              <w:t>RADNO VRIJEME</w:t>
            </w:r>
          </w:p>
        </w:tc>
      </w:tr>
      <w:tr w:rsidR="00D7671E" w:rsidRPr="00D7671E" w14:paraId="67E52B10" w14:textId="77777777" w:rsidTr="00C1333F">
        <w:trPr>
          <w:trHeight w:val="383"/>
          <w:jc w:val="center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34A5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RAVNATELJICA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7694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VSS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0765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A5A2CE" w14:textId="28E653EE" w:rsidR="00D7671E" w:rsidRPr="00D7671E" w:rsidRDefault="007026B8" w:rsidP="00D7671E">
            <w:pPr>
              <w:ind w:left="851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638F01" w14:textId="7022FE03" w:rsidR="00D7671E" w:rsidRPr="00D7671E" w:rsidRDefault="00332BA8" w:rsidP="00D7671E">
            <w:pPr>
              <w:ind w:left="851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EEDC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8 h</w:t>
            </w:r>
          </w:p>
        </w:tc>
      </w:tr>
      <w:tr w:rsidR="00D7671E" w:rsidRPr="00D7671E" w14:paraId="4392C421" w14:textId="77777777" w:rsidTr="00C1333F">
        <w:trPr>
          <w:trHeight w:val="456"/>
          <w:jc w:val="center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E70B" w14:textId="6C36D98A" w:rsidR="00D7671E" w:rsidRPr="00D7671E" w:rsidRDefault="00DE11E0" w:rsidP="00D7671E">
            <w:pPr>
              <w:ind w:left="851"/>
              <w:rPr>
                <w:lang w:val="hr-HR"/>
              </w:rPr>
            </w:pPr>
            <w:r>
              <w:rPr>
                <w:lang w:val="hr-HR"/>
              </w:rPr>
              <w:t>KNJIŽNIČARSKA TEHNIČARKA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86DD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SSS</w:t>
            </w:r>
          </w:p>
        </w:tc>
        <w:tc>
          <w:tcPr>
            <w:tcW w:w="2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750B" w14:textId="49C6C251" w:rsidR="00D7671E" w:rsidRPr="00D7671E" w:rsidRDefault="00EB1A51" w:rsidP="00D7671E">
            <w:pPr>
              <w:ind w:left="851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122002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62AD9D" w14:textId="6E3778B2" w:rsidR="00D7671E" w:rsidRPr="00D7671E" w:rsidRDefault="00EB1A51" w:rsidP="00D7671E">
            <w:pPr>
              <w:ind w:left="851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456A" w14:textId="77777777" w:rsidR="00D7671E" w:rsidRPr="00D7671E" w:rsidRDefault="00D7671E" w:rsidP="00D7671E">
            <w:pPr>
              <w:ind w:left="851"/>
              <w:rPr>
                <w:lang w:val="hr-HR"/>
              </w:rPr>
            </w:pPr>
            <w:r w:rsidRPr="00D7671E">
              <w:rPr>
                <w:lang w:val="hr-HR"/>
              </w:rPr>
              <w:t>8 h</w:t>
            </w:r>
          </w:p>
        </w:tc>
      </w:tr>
    </w:tbl>
    <w:p w14:paraId="3C449C34" w14:textId="77777777" w:rsidR="00D7671E" w:rsidRDefault="00D7671E" w:rsidP="00D7671E">
      <w:pPr>
        <w:ind w:left="851"/>
        <w:rPr>
          <w:b/>
          <w:bCs/>
          <w:lang w:val="hr-HR"/>
        </w:rPr>
      </w:pPr>
    </w:p>
    <w:p w14:paraId="5FBDDBFB" w14:textId="77777777" w:rsidR="00EB1A51" w:rsidRPr="00D7671E" w:rsidRDefault="00EB1A51" w:rsidP="00D7671E">
      <w:pPr>
        <w:ind w:left="851"/>
        <w:rPr>
          <w:b/>
          <w:bCs/>
          <w:lang w:val="hr-HR"/>
        </w:rPr>
      </w:pPr>
    </w:p>
    <w:p w14:paraId="2F293D8D" w14:textId="77777777" w:rsidR="00D7671E" w:rsidRPr="00D7671E" w:rsidRDefault="00D7671E" w:rsidP="00D7671E">
      <w:pPr>
        <w:ind w:left="851"/>
        <w:rPr>
          <w:b/>
          <w:bCs/>
          <w:lang w:val="hr-HR"/>
        </w:rPr>
      </w:pPr>
      <w:r w:rsidRPr="00D7671E">
        <w:rPr>
          <w:b/>
          <w:bCs/>
          <w:lang w:val="hr-HR"/>
        </w:rPr>
        <w:t>OBRAZLOŽENJE PROGRAMA</w:t>
      </w:r>
    </w:p>
    <w:p w14:paraId="5C2B08B6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79FA1AAF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PROGRAM JAVNE POTREBE U KULTURI</w:t>
      </w:r>
    </w:p>
    <w:tbl>
      <w:tblPr>
        <w:tblW w:w="140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321"/>
        <w:gridCol w:w="2073"/>
        <w:gridCol w:w="2126"/>
        <w:gridCol w:w="2127"/>
      </w:tblGrid>
      <w:tr w:rsidR="00D7671E" w:rsidRPr="00D7671E" w14:paraId="08B64E48" w14:textId="77777777" w:rsidTr="00C1333F">
        <w:trPr>
          <w:trHeight w:val="363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B359" w14:textId="77777777" w:rsidR="00D7671E" w:rsidRPr="00D7671E" w:rsidRDefault="00D7671E" w:rsidP="00F5644D">
            <w:pPr>
              <w:ind w:left="363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NAZIV PROGRAMA IZ PLANA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15E8" w14:textId="026D8047" w:rsidR="00D7671E" w:rsidRPr="00D7671E" w:rsidRDefault="00D7671E" w:rsidP="00F5644D">
            <w:pPr>
              <w:ind w:left="77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IZVRŠENJE 202</w:t>
            </w:r>
            <w:r w:rsidR="006D0063">
              <w:rPr>
                <w:b/>
                <w:bCs/>
                <w:lang w:val="hr-HR"/>
              </w:rPr>
              <w:t>4.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1E13" w14:textId="287C892D" w:rsidR="00D7671E" w:rsidRPr="00D7671E" w:rsidRDefault="00D7671E" w:rsidP="00F5644D">
            <w:pPr>
              <w:ind w:left="492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PLAN 202</w:t>
            </w:r>
            <w:r w:rsidR="006D0063">
              <w:rPr>
                <w:b/>
                <w:bCs/>
                <w:lang w:val="hr-HR"/>
              </w:rPr>
              <w:t>5</w:t>
            </w:r>
            <w:r w:rsidRPr="00D7671E">
              <w:rPr>
                <w:b/>
                <w:bCs/>
                <w:lang w:val="hr-HR"/>
              </w:rPr>
              <w:t>.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DAB2F8" w14:textId="4681A7BA" w:rsidR="00D7671E" w:rsidRPr="00D7671E" w:rsidRDefault="00D7671E" w:rsidP="00F5644D">
            <w:pPr>
              <w:ind w:left="540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PLAN 202</w:t>
            </w:r>
            <w:r w:rsidR="006D0063">
              <w:rPr>
                <w:b/>
                <w:bCs/>
                <w:lang w:val="hr-HR"/>
              </w:rPr>
              <w:t>6</w:t>
            </w:r>
            <w:r w:rsidRPr="00D7671E">
              <w:rPr>
                <w:b/>
                <w:bCs/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10956F" w14:textId="34632010" w:rsidR="00D7671E" w:rsidRPr="00D7671E" w:rsidRDefault="00D7671E" w:rsidP="00F5644D">
            <w:pPr>
              <w:ind w:left="312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PROJEKCIJA 202</w:t>
            </w:r>
            <w:r w:rsidR="006D0063">
              <w:rPr>
                <w:b/>
                <w:bCs/>
                <w:lang w:val="hr-HR"/>
              </w:rPr>
              <w:t>7</w:t>
            </w:r>
            <w:r w:rsidRPr="00D7671E">
              <w:rPr>
                <w:b/>
                <w:bCs/>
                <w:lang w:val="hr-HR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85C9" w14:textId="6338DE71" w:rsidR="00D7671E" w:rsidRPr="00D7671E" w:rsidRDefault="00D7671E" w:rsidP="00F5644D">
            <w:pPr>
              <w:ind w:left="77"/>
              <w:rPr>
                <w:b/>
                <w:bCs/>
                <w:lang w:val="hr-HR"/>
              </w:rPr>
            </w:pPr>
            <w:r w:rsidRPr="00D7671E">
              <w:rPr>
                <w:b/>
                <w:bCs/>
                <w:lang w:val="hr-HR"/>
              </w:rPr>
              <w:t>PROJEKCIJA 202</w:t>
            </w:r>
            <w:r w:rsidR="006D0063">
              <w:rPr>
                <w:b/>
                <w:bCs/>
                <w:lang w:val="hr-HR"/>
              </w:rPr>
              <w:t>8</w:t>
            </w:r>
            <w:r w:rsidRPr="00D7671E">
              <w:rPr>
                <w:b/>
                <w:bCs/>
                <w:lang w:val="hr-HR"/>
              </w:rPr>
              <w:t>.</w:t>
            </w:r>
          </w:p>
        </w:tc>
      </w:tr>
      <w:tr w:rsidR="00D7671E" w:rsidRPr="00D7671E" w14:paraId="484BFAEA" w14:textId="77777777" w:rsidTr="00C1333F">
        <w:trPr>
          <w:trHeight w:val="411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E6F6" w14:textId="7FB5F6D9" w:rsidR="00D7671E" w:rsidRPr="00D7671E" w:rsidRDefault="00F5644D" w:rsidP="00F5644D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Redovna djelatnost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5E29" w14:textId="75284586" w:rsidR="00D7671E" w:rsidRPr="00D7671E" w:rsidRDefault="006D0063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47.586,02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08DC" w14:textId="09A775B7" w:rsidR="00D7671E" w:rsidRPr="00D7671E" w:rsidRDefault="006D0063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74.487,66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6FC213" w14:textId="6568F88B" w:rsidR="00D7671E" w:rsidRPr="00D7671E" w:rsidRDefault="00D26B91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70.595,31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755129" w14:textId="65B5D2D8" w:rsidR="00D7671E" w:rsidRPr="00D7671E" w:rsidRDefault="00D26B91" w:rsidP="006D0063">
            <w:pPr>
              <w:ind w:left="851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       70.595,31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47D8" w14:textId="74B7E3D2" w:rsidR="00D7671E" w:rsidRPr="00D7671E" w:rsidRDefault="00D26B91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70.595,31</w:t>
            </w:r>
          </w:p>
        </w:tc>
      </w:tr>
      <w:tr w:rsidR="00D7671E" w:rsidRPr="00D7671E" w14:paraId="34D62C80" w14:textId="77777777" w:rsidTr="00C1333F">
        <w:trPr>
          <w:trHeight w:val="386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CDDC" w14:textId="4789062E" w:rsidR="00D7671E" w:rsidRPr="00D7671E" w:rsidRDefault="00F5644D" w:rsidP="00D7671E">
            <w:pPr>
              <w:ind w:left="851"/>
              <w:rPr>
                <w:lang w:val="hr-HR"/>
              </w:rPr>
            </w:pPr>
            <w:r>
              <w:rPr>
                <w:lang w:val="hr-HR"/>
              </w:rPr>
              <w:t>Oprema i knjige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2525" w14:textId="2C50C679" w:rsidR="00D7671E" w:rsidRPr="00D7671E" w:rsidRDefault="006D0063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9.179,14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ED70" w14:textId="56FCFA0C" w:rsidR="00D7671E" w:rsidRPr="00D7671E" w:rsidRDefault="00F5644D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6D0063">
              <w:rPr>
                <w:lang w:val="hr-HR"/>
              </w:rPr>
              <w:t>2.628,00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B991DE" w14:textId="5843A7E3" w:rsidR="00D7671E" w:rsidRPr="00D7671E" w:rsidRDefault="00F5644D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6D0063">
              <w:rPr>
                <w:lang w:val="hr-HR"/>
              </w:rPr>
              <w:t>8.700,2</w:t>
            </w:r>
            <w:r>
              <w:rPr>
                <w:lang w:val="hr-HR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DC39F" w14:textId="132ED659" w:rsidR="00D7671E" w:rsidRPr="00D7671E" w:rsidRDefault="00D26B91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18.700,28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79A9" w14:textId="1DCC8C9C" w:rsidR="00D7671E" w:rsidRPr="00D7671E" w:rsidRDefault="00D26B91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18.700,28</w:t>
            </w:r>
          </w:p>
        </w:tc>
      </w:tr>
      <w:tr w:rsidR="00D7671E" w:rsidRPr="00D7671E" w14:paraId="2977EAAA" w14:textId="77777777" w:rsidTr="00C1333F">
        <w:trPr>
          <w:trHeight w:val="446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F7C1" w14:textId="317D31A0" w:rsidR="00D7671E" w:rsidRPr="00D7671E" w:rsidRDefault="00F5644D" w:rsidP="00F5644D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Adaptacija i uređenje gradske     knjižnice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6502" w14:textId="4181C769" w:rsidR="00D7671E" w:rsidRPr="00D7671E" w:rsidRDefault="00F5644D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B28C" w14:textId="13F72D53" w:rsidR="00D7671E" w:rsidRPr="00D7671E" w:rsidRDefault="006D0063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120.000,</w:t>
            </w:r>
            <w:r w:rsidR="00F5644D">
              <w:rPr>
                <w:lang w:val="hr-HR"/>
              </w:rPr>
              <w:t>00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7FA73B" w14:textId="7E25D34F" w:rsidR="00D7671E" w:rsidRPr="00D7671E" w:rsidRDefault="006D0063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3F84BC" w14:textId="25925455" w:rsidR="00D7671E" w:rsidRPr="00D7671E" w:rsidRDefault="00F5644D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F557" w14:textId="5A799313" w:rsidR="00D7671E" w:rsidRPr="00D7671E" w:rsidRDefault="00F5644D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</w:tr>
      <w:tr w:rsidR="00F5644D" w:rsidRPr="00D7671E" w14:paraId="13CC2D67" w14:textId="77777777" w:rsidTr="00C1333F">
        <w:trPr>
          <w:trHeight w:val="446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3ECC" w14:textId="38CA6CA0" w:rsidR="00F5644D" w:rsidRDefault="00F5644D" w:rsidP="00F5644D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Oprema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0188" w14:textId="7A26F73B" w:rsidR="00F5644D" w:rsidRDefault="00163E8E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AE0C" w14:textId="60D1817E" w:rsidR="00F5644D" w:rsidRDefault="00163E8E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94F4ED" w14:textId="1A699888" w:rsidR="00F5644D" w:rsidRDefault="006D0063" w:rsidP="006D0063">
            <w:pPr>
              <w:ind w:left="851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              </w:t>
            </w:r>
            <w:r w:rsidR="00163E8E">
              <w:rPr>
                <w:lang w:val="hr-HR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84F798" w14:textId="6FA84267" w:rsidR="00F5644D" w:rsidRDefault="00163E8E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77B6" w14:textId="5D6E5512" w:rsidR="00F5644D" w:rsidRDefault="00163E8E" w:rsidP="00F5644D">
            <w:pPr>
              <w:ind w:left="851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</w:tr>
      <w:tr w:rsidR="00D7671E" w:rsidRPr="00D7671E" w14:paraId="115A2961" w14:textId="77777777" w:rsidTr="00C1333F">
        <w:trPr>
          <w:trHeight w:val="398"/>
          <w:jc w:val="center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5059" w14:textId="77777777" w:rsidR="00D7671E" w:rsidRPr="00D7671E" w:rsidRDefault="00D7671E" w:rsidP="00D7671E">
            <w:pPr>
              <w:ind w:left="851"/>
              <w:rPr>
                <w:b/>
                <w:bCs/>
                <w:i/>
                <w:iCs/>
                <w:lang w:val="hr-HR"/>
              </w:rPr>
            </w:pPr>
            <w:r w:rsidRPr="00D7671E">
              <w:rPr>
                <w:b/>
                <w:bCs/>
                <w:i/>
                <w:iCs/>
                <w:lang w:val="hr-HR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694E" w14:textId="0756675C" w:rsidR="00D7671E" w:rsidRPr="00D7671E" w:rsidRDefault="006D0063" w:rsidP="00F5644D">
            <w:pPr>
              <w:ind w:left="851"/>
              <w:jc w:val="right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56.765,16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C2A9" w14:textId="33A5BDBD" w:rsidR="00D7671E" w:rsidRPr="00D7671E" w:rsidRDefault="006D0063" w:rsidP="00F5644D">
            <w:pPr>
              <w:ind w:left="851"/>
              <w:jc w:val="right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207.115,66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858165" w14:textId="1FB4EF7E" w:rsidR="00D7671E" w:rsidRPr="00D7671E" w:rsidRDefault="00D26B91" w:rsidP="00F5644D">
            <w:pPr>
              <w:ind w:left="851"/>
              <w:jc w:val="right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89.295,59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C1DBC6" w14:textId="755281C7" w:rsidR="00D7671E" w:rsidRPr="00D7671E" w:rsidRDefault="00D26B91" w:rsidP="00F5644D">
            <w:pPr>
              <w:ind w:left="851"/>
              <w:jc w:val="right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89.295,59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4434" w14:textId="65D1C2A9" w:rsidR="00D7671E" w:rsidRPr="00D7671E" w:rsidRDefault="00D26B91" w:rsidP="00F5644D">
            <w:pPr>
              <w:ind w:left="851"/>
              <w:jc w:val="right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 xml:space="preserve"> 89.295,59</w:t>
            </w:r>
          </w:p>
        </w:tc>
      </w:tr>
    </w:tbl>
    <w:p w14:paraId="4AF22157" w14:textId="77777777" w:rsidR="00D7671E" w:rsidRDefault="00D7671E" w:rsidP="00D7671E">
      <w:pPr>
        <w:ind w:left="851"/>
        <w:rPr>
          <w:lang w:val="hr-HR"/>
        </w:rPr>
      </w:pPr>
    </w:p>
    <w:p w14:paraId="1A8E74AB" w14:textId="77777777" w:rsidR="00EB1A51" w:rsidRDefault="00EB1A51" w:rsidP="00D7671E">
      <w:pPr>
        <w:ind w:left="851"/>
        <w:rPr>
          <w:lang w:val="hr-HR"/>
        </w:rPr>
      </w:pPr>
    </w:p>
    <w:p w14:paraId="3258462E" w14:textId="77777777" w:rsidR="00EB1A51" w:rsidRDefault="00EB1A51" w:rsidP="006D0063">
      <w:pPr>
        <w:rPr>
          <w:lang w:val="hr-HR"/>
        </w:rPr>
      </w:pPr>
    </w:p>
    <w:p w14:paraId="4AB8C354" w14:textId="77777777" w:rsidR="00EB1A51" w:rsidRPr="00D7671E" w:rsidRDefault="00EB1A51" w:rsidP="00D7671E">
      <w:pPr>
        <w:ind w:left="851"/>
        <w:rPr>
          <w:lang w:val="hr-HR"/>
        </w:rPr>
      </w:pPr>
    </w:p>
    <w:p w14:paraId="45F5DBCD" w14:textId="77777777" w:rsid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OPIS PROGRAMA</w:t>
      </w:r>
    </w:p>
    <w:p w14:paraId="10BD2D66" w14:textId="77777777" w:rsidR="00163E8E" w:rsidRPr="00D7671E" w:rsidRDefault="00163E8E" w:rsidP="00D7671E">
      <w:pPr>
        <w:ind w:left="851"/>
        <w:rPr>
          <w:lang w:val="hr-HR"/>
        </w:rPr>
      </w:pPr>
    </w:p>
    <w:p w14:paraId="03FE0F1C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b/>
          <w:bCs/>
          <w:i/>
          <w:iCs/>
          <w:lang w:val="hr-HR"/>
        </w:rPr>
        <w:lastRenderedPageBreak/>
        <w:t>REDOVNA DJELATNOST</w:t>
      </w:r>
    </w:p>
    <w:p w14:paraId="44964B29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Gradska knjižnica Orahovica od svog osnutka 1876. promiče razvoj kulture u raznim segmentima, što uključuje prije svega poticanje na čitanje i razvijanje čitalačkih navika te kvalitetno provođenje slobodnog vremena kroz organizaciju raznih aktivnosti za sve dobne skupine.</w:t>
      </w:r>
    </w:p>
    <w:p w14:paraId="07AA40E5" w14:textId="604B025D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Pod aktivnostima podrazumijevamo: kreativne i edukativne radionice za djecu, čitateljske klubove za razne dobne skupine i organiziranje književnih i edukativnih</w:t>
      </w:r>
      <w:r w:rsidR="00163E8E">
        <w:rPr>
          <w:bCs/>
          <w:lang w:val="hr-HR"/>
        </w:rPr>
        <w:t xml:space="preserve"> </w:t>
      </w:r>
      <w:r w:rsidRPr="00D7671E">
        <w:rPr>
          <w:bCs/>
          <w:lang w:val="hr-HR"/>
        </w:rPr>
        <w:t>gostovanja autora i pojedinaca.</w:t>
      </w:r>
    </w:p>
    <w:p w14:paraId="29884259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Gradska knjižnica Orahovica je središte kulturnih djelatnosti u gradu Orahovici koja u suradnji s Gradom Orahovica realizira svoje ciljeve promicanja kulturne</w:t>
      </w:r>
    </w:p>
    <w:p w14:paraId="6B6609CD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 xml:space="preserve">djelatnosti. </w:t>
      </w:r>
    </w:p>
    <w:p w14:paraId="4492E386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U skladu sa standardima i misijom postojanja knjižnica općenito, nastoji svim dobnim skupinama pružiti odgovarajuće aktivnosti kako bi se zadovoljive njihove potrebe za novim informacijama te osobnim rastom i razvojem, te su sredstva planirana za rashode za zaposlene, materijalne rashode i financijske rashode.</w:t>
      </w:r>
    </w:p>
    <w:p w14:paraId="522F74CE" w14:textId="77777777" w:rsidR="00D7671E" w:rsidRPr="00D7671E" w:rsidRDefault="00D7671E" w:rsidP="00D7671E">
      <w:pPr>
        <w:ind w:left="851"/>
        <w:rPr>
          <w:bCs/>
          <w:lang w:val="hr-HR"/>
        </w:rPr>
      </w:pPr>
      <w:r w:rsidRPr="00D7671E">
        <w:rPr>
          <w:bCs/>
          <w:lang w:val="hr-HR"/>
        </w:rPr>
        <w:t>U ovaj program se uključuje i povećanje organizacija književnih i ostalih gostovanja pojedinaca, organizacija čitateljskih klubova i kreativne i edukativne radionice za djecu.</w:t>
      </w:r>
    </w:p>
    <w:p w14:paraId="01A0D69C" w14:textId="77777777" w:rsidR="00D7671E" w:rsidRPr="00D7671E" w:rsidRDefault="00D7671E" w:rsidP="00D7671E">
      <w:pPr>
        <w:ind w:left="851"/>
        <w:rPr>
          <w:bCs/>
          <w:lang w:val="hr-HR"/>
        </w:rPr>
      </w:pPr>
    </w:p>
    <w:p w14:paraId="01D90891" w14:textId="6A9AFA30" w:rsidR="00D7671E" w:rsidRPr="00D7671E" w:rsidRDefault="00D7671E" w:rsidP="00D7671E">
      <w:pPr>
        <w:ind w:left="851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t xml:space="preserve">OPREMA I KNJIGE </w:t>
      </w:r>
    </w:p>
    <w:p w14:paraId="7E2A5E0E" w14:textId="7310EF39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Sredstva su planirana za financiranje nabave knjiga kao i za uvođenje novih tehnologija (</w:t>
      </w:r>
      <w:r w:rsidR="00A02046">
        <w:rPr>
          <w:lang w:val="hr-HR"/>
        </w:rPr>
        <w:t>nabavu računalnog programa</w:t>
      </w:r>
      <w:r w:rsidRPr="00D7671E">
        <w:rPr>
          <w:lang w:val="hr-HR"/>
        </w:rPr>
        <w:t xml:space="preserve">) koja su svake godine u Proračunu grada Orahovice su osigurana. </w:t>
      </w:r>
    </w:p>
    <w:p w14:paraId="3A672A33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Gradska knjižnica Orahovica namjenskim sredstvima Ministarstva kulture i medija nabavlja knjižničnu građu za potrebe korisnika sukladno njihovim interesima.</w:t>
      </w:r>
    </w:p>
    <w:p w14:paraId="22CAB714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Sredstva se dodjeljuju putem Javnog poziva za financiranje potreba u kulturi koji se raspisuje na rok od mjesec dana jedom godišnje.</w:t>
      </w:r>
    </w:p>
    <w:p w14:paraId="55DE37DB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Program se provodi sukladno Godišnjem planu i programu rada Gradske knjižnice Orahovica, Zakonu o knjižnicama i knjižničnoj djelatnosti te Zakonu o kulturnim vijećima i financiranju javnih potreba u kulturi.</w:t>
      </w:r>
    </w:p>
    <w:p w14:paraId="4911B23C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Nabava knjižnične građe – sukladno sredstvima koja planiramo svake godine kroz Javni poziv povećavamo i kvantitetu, ali i kvalitetu nabavljenih knjiga. </w:t>
      </w:r>
    </w:p>
    <w:p w14:paraId="46EF944B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Naslove u većoj mjeri nabavljamo po vlastitom izboru, dok u manjoj mjeri ispunjavamo želje i potrebe korisnika.</w:t>
      </w:r>
    </w:p>
    <w:p w14:paraId="7018DBAF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Kako bi omogućili korisnicima što veći izbor i užitak pri čitanju te ih potaknuli da razvijaju svoju znatiželju i interese prema vlastitoj potrebi usmjere na razne aspekte rada i slobodnog vremena, prijavljujemo se svake godine na Javni poziv Ministarstva kulture i medija za dodjelu sredstava pri nabavi knjižnične građe.</w:t>
      </w:r>
    </w:p>
    <w:p w14:paraId="25234AF1" w14:textId="77777777" w:rsidR="00163E8E" w:rsidRDefault="00163E8E" w:rsidP="00A02046">
      <w:pPr>
        <w:rPr>
          <w:lang w:val="hr-HR"/>
        </w:rPr>
      </w:pPr>
    </w:p>
    <w:p w14:paraId="34189465" w14:textId="35EB7639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Prikaz po aktivnostima:</w:t>
      </w:r>
    </w:p>
    <w:p w14:paraId="2E01A808" w14:textId="77777777" w:rsidR="00D7671E" w:rsidRPr="00D7671E" w:rsidRDefault="00D7671E" w:rsidP="00D7671E">
      <w:pPr>
        <w:ind w:left="851"/>
        <w:rPr>
          <w:b/>
          <w:bCs/>
          <w:lang w:val="hr-HR"/>
        </w:rPr>
      </w:pPr>
      <w:r w:rsidRPr="00D7671E">
        <w:rPr>
          <w:b/>
          <w:bCs/>
          <w:lang w:val="hr-HR"/>
        </w:rPr>
        <w:t>A100001 REDOVNA DJELATNOST</w:t>
      </w:r>
    </w:p>
    <w:p w14:paraId="1097FD5F" w14:textId="0D07D88F" w:rsidR="00D7671E" w:rsidRPr="00D7671E" w:rsidRDefault="00D7671E" w:rsidP="00D7671E">
      <w:pPr>
        <w:numPr>
          <w:ilvl w:val="0"/>
          <w:numId w:val="4"/>
        </w:numPr>
        <w:ind w:left="851" w:firstLine="0"/>
        <w:rPr>
          <w:lang w:val="hr-HR"/>
        </w:rPr>
      </w:pPr>
      <w:r w:rsidRPr="00D7671E">
        <w:rPr>
          <w:lang w:val="hr-HR"/>
        </w:rPr>
        <w:t xml:space="preserve">planirani u iznosu </w:t>
      </w:r>
      <w:r w:rsidR="007F5489">
        <w:rPr>
          <w:lang w:val="hr-HR"/>
        </w:rPr>
        <w:t xml:space="preserve">70.595,31 </w:t>
      </w:r>
      <w:r w:rsidRPr="00D7671E">
        <w:rPr>
          <w:lang w:val="hr-HR"/>
        </w:rPr>
        <w:t>EUR</w:t>
      </w:r>
    </w:p>
    <w:p w14:paraId="31DFDD69" w14:textId="77777777" w:rsidR="00D7671E" w:rsidRPr="00D7671E" w:rsidRDefault="00D7671E" w:rsidP="00D7671E">
      <w:pPr>
        <w:ind w:left="851"/>
        <w:rPr>
          <w:lang w:val="hr-HR"/>
        </w:rPr>
      </w:pPr>
    </w:p>
    <w:p w14:paraId="743DCBF3" w14:textId="02D80D8D" w:rsidR="00D7671E" w:rsidRPr="00D7671E" w:rsidRDefault="00D7671E" w:rsidP="00D7671E">
      <w:pPr>
        <w:ind w:left="851"/>
        <w:rPr>
          <w:lang w:val="hr-HR"/>
        </w:rPr>
      </w:pPr>
      <w:r w:rsidRPr="00D7671E">
        <w:rPr>
          <w:b/>
          <w:bCs/>
          <w:i/>
          <w:iCs/>
          <w:lang w:val="hr-HR"/>
        </w:rPr>
        <w:t>Iz izvora 11 Opći prihodi</w:t>
      </w:r>
      <w:r w:rsidRPr="00D7671E">
        <w:rPr>
          <w:lang w:val="hr-HR"/>
        </w:rPr>
        <w:t xml:space="preserve"> za aktivnost A100001 REDOVNA DJELATNOST planirani su rashodi razreda 3 Rashodi poslovanja u iznosi </w:t>
      </w:r>
      <w:r w:rsidR="007F5489">
        <w:rPr>
          <w:lang w:val="hr-HR"/>
        </w:rPr>
        <w:t>68.361,36</w:t>
      </w:r>
      <w:r w:rsidR="00A02046">
        <w:rPr>
          <w:lang w:val="hr-HR"/>
        </w:rPr>
        <w:t xml:space="preserve"> </w:t>
      </w:r>
      <w:r w:rsidRPr="00D7671E">
        <w:rPr>
          <w:lang w:val="hr-HR"/>
        </w:rPr>
        <w:t>EUR, a čine ih:</w:t>
      </w:r>
    </w:p>
    <w:p w14:paraId="01C61C12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Rashodi za zaposlene (plaće), Ostali rashodi za zaposlene, Doprinosi na plaće, Naknade troškova zaposlenima, Rashodi za materijal i energiju, Rashodi za usluge, Ostali nespomenuti rashodi poslovanja i Financijski rashodi.</w:t>
      </w:r>
    </w:p>
    <w:p w14:paraId="2BE210A7" w14:textId="07FEF6D6" w:rsidR="003D3ABD" w:rsidRDefault="00D7671E" w:rsidP="003D3ABD">
      <w:pPr>
        <w:ind w:left="851"/>
        <w:rPr>
          <w:lang w:val="hr-HR"/>
        </w:rPr>
      </w:pPr>
      <w:r w:rsidRPr="00D7671E">
        <w:rPr>
          <w:b/>
          <w:bCs/>
          <w:i/>
          <w:iCs/>
          <w:lang w:val="hr-HR"/>
        </w:rPr>
        <w:t>Iz izvora 31 vlastiti prihodi</w:t>
      </w:r>
      <w:r w:rsidRPr="00D7671E">
        <w:rPr>
          <w:lang w:val="hr-HR"/>
        </w:rPr>
        <w:t xml:space="preserve"> za aktivnost A100001 REDOVNA DJELATNOST planirani su rashodi razreda 3 Rashodi poslovanja u iznosi </w:t>
      </w:r>
      <w:r w:rsidR="007F5489">
        <w:rPr>
          <w:lang w:val="hr-HR"/>
        </w:rPr>
        <w:t>190,00</w:t>
      </w:r>
      <w:r w:rsidR="003D3ABD">
        <w:rPr>
          <w:lang w:val="hr-HR"/>
        </w:rPr>
        <w:t xml:space="preserve"> EUR</w:t>
      </w:r>
      <w:r w:rsidRPr="00D7671E">
        <w:rPr>
          <w:lang w:val="hr-HR"/>
        </w:rPr>
        <w:t xml:space="preserve">, </w:t>
      </w:r>
      <w:r w:rsidR="003D3ABD">
        <w:rPr>
          <w:lang w:val="hr-HR"/>
        </w:rPr>
        <w:t xml:space="preserve">                         </w:t>
      </w:r>
      <w:r w:rsidRPr="00D7671E">
        <w:rPr>
          <w:lang w:val="hr-HR"/>
        </w:rPr>
        <w:t>a čine ih:</w:t>
      </w:r>
      <w:r w:rsidR="003D3ABD">
        <w:rPr>
          <w:lang w:val="hr-HR"/>
        </w:rPr>
        <w:t xml:space="preserve"> </w:t>
      </w:r>
      <w:r w:rsidRPr="00D7671E">
        <w:rPr>
          <w:lang w:val="hr-HR"/>
        </w:rPr>
        <w:t>Rashodi za zaposlene (plaće).</w:t>
      </w:r>
    </w:p>
    <w:p w14:paraId="74472D91" w14:textId="1DE6C0A1" w:rsidR="003D3ABD" w:rsidRDefault="003D3ABD" w:rsidP="00D7671E">
      <w:pPr>
        <w:ind w:left="851"/>
        <w:rPr>
          <w:lang w:val="hr-HR"/>
        </w:rPr>
      </w:pPr>
      <w:r>
        <w:rPr>
          <w:b/>
          <w:bCs/>
          <w:lang w:val="hr-HR"/>
        </w:rPr>
        <w:t xml:space="preserve">Iz izvora 56 </w:t>
      </w:r>
      <w:bookmarkStart w:id="1" w:name="_Hlk182228372"/>
      <w:r>
        <w:rPr>
          <w:b/>
          <w:bCs/>
          <w:lang w:val="hr-HR"/>
        </w:rPr>
        <w:t xml:space="preserve">Pomoći </w:t>
      </w:r>
      <w:r>
        <w:rPr>
          <w:lang w:val="hr-HR"/>
        </w:rPr>
        <w:t>za</w:t>
      </w:r>
      <w:r w:rsidR="00D7671E" w:rsidRPr="00D7671E">
        <w:rPr>
          <w:lang w:val="hr-HR"/>
        </w:rPr>
        <w:t xml:space="preserve"> </w:t>
      </w:r>
      <w:r w:rsidRPr="00D7671E">
        <w:rPr>
          <w:lang w:val="hr-HR"/>
        </w:rPr>
        <w:t>aktivnost A100001 REDOVNA DJELATNOST planirani su rashodi razreda</w:t>
      </w:r>
      <w:r>
        <w:rPr>
          <w:lang w:val="hr-HR"/>
        </w:rPr>
        <w:t xml:space="preserve"> </w:t>
      </w:r>
      <w:r w:rsidRPr="00D7671E">
        <w:rPr>
          <w:lang w:val="hr-HR"/>
        </w:rPr>
        <w:t>3 Rashodi poslovanja u iznosi</w:t>
      </w:r>
      <w:r>
        <w:rPr>
          <w:lang w:val="hr-HR"/>
        </w:rPr>
        <w:t xml:space="preserve"> </w:t>
      </w:r>
      <w:r w:rsidR="007F5489">
        <w:rPr>
          <w:lang w:val="hr-HR"/>
        </w:rPr>
        <w:t xml:space="preserve">2.043,95 </w:t>
      </w:r>
      <w:r>
        <w:rPr>
          <w:lang w:val="hr-HR"/>
        </w:rPr>
        <w:t>EUR</w:t>
      </w:r>
      <w:bookmarkEnd w:id="1"/>
      <w:r>
        <w:rPr>
          <w:lang w:val="hr-HR"/>
        </w:rPr>
        <w:t>, a odnosi se na materijalne rashode</w:t>
      </w:r>
      <w:r w:rsidR="008666D3">
        <w:rPr>
          <w:lang w:val="hr-HR"/>
        </w:rPr>
        <w:t>.</w:t>
      </w:r>
    </w:p>
    <w:p w14:paraId="5504B0E8" w14:textId="05021A35" w:rsidR="003D3ABD" w:rsidRPr="003D3ABD" w:rsidRDefault="003D3ABD" w:rsidP="00D7671E">
      <w:pPr>
        <w:ind w:left="851"/>
        <w:rPr>
          <w:lang w:val="hr-HR"/>
        </w:rPr>
      </w:pPr>
    </w:p>
    <w:p w14:paraId="557925B6" w14:textId="4D7D2735" w:rsidR="00D7671E" w:rsidRPr="00D7671E" w:rsidRDefault="00D7671E" w:rsidP="00D7671E">
      <w:pPr>
        <w:ind w:left="851"/>
        <w:rPr>
          <w:b/>
          <w:bCs/>
          <w:lang w:val="hr-HR"/>
        </w:rPr>
      </w:pPr>
      <w:r w:rsidRPr="00D7671E">
        <w:rPr>
          <w:b/>
          <w:bCs/>
          <w:lang w:val="hr-HR"/>
        </w:rPr>
        <w:t>K100001 OPREMA I KNJIGE</w:t>
      </w:r>
    </w:p>
    <w:p w14:paraId="23A88A5D" w14:textId="617134ED" w:rsidR="00D7671E" w:rsidRPr="00D7671E" w:rsidRDefault="00D7671E" w:rsidP="00D7671E">
      <w:pPr>
        <w:numPr>
          <w:ilvl w:val="0"/>
          <w:numId w:val="4"/>
        </w:numPr>
        <w:ind w:left="851" w:firstLine="0"/>
        <w:rPr>
          <w:lang w:val="hr-HR"/>
        </w:rPr>
      </w:pPr>
      <w:r w:rsidRPr="00D7671E">
        <w:rPr>
          <w:lang w:val="hr-HR"/>
        </w:rPr>
        <w:t xml:space="preserve">planirani u iznosu </w:t>
      </w:r>
      <w:r w:rsidR="008666D3">
        <w:rPr>
          <w:lang w:val="hr-HR"/>
        </w:rPr>
        <w:t>1</w:t>
      </w:r>
      <w:r w:rsidR="007F5489">
        <w:rPr>
          <w:lang w:val="hr-HR"/>
        </w:rPr>
        <w:t>8.700,28</w:t>
      </w:r>
      <w:r w:rsidRPr="00D7671E">
        <w:rPr>
          <w:lang w:val="hr-HR"/>
        </w:rPr>
        <w:t xml:space="preserve"> EUR.</w:t>
      </w:r>
    </w:p>
    <w:p w14:paraId="4FC9D7DC" w14:textId="00C2ED98" w:rsidR="00D7671E" w:rsidRDefault="00D7671E" w:rsidP="008666D3">
      <w:pPr>
        <w:ind w:left="851"/>
        <w:rPr>
          <w:lang w:val="hr-HR"/>
        </w:rPr>
      </w:pPr>
      <w:r w:rsidRPr="00D7671E">
        <w:rPr>
          <w:b/>
          <w:bCs/>
          <w:i/>
          <w:iCs/>
          <w:lang w:val="hr-HR"/>
        </w:rPr>
        <w:t>Iz izvora 11 opći prihodi i primici</w:t>
      </w:r>
      <w:r w:rsidRPr="00D7671E">
        <w:rPr>
          <w:lang w:val="hr-HR"/>
        </w:rPr>
        <w:t xml:space="preserve"> </w:t>
      </w:r>
      <w:bookmarkStart w:id="2" w:name="_Hlk182228736"/>
      <w:r w:rsidRPr="00D7671E">
        <w:rPr>
          <w:lang w:val="hr-HR"/>
        </w:rPr>
        <w:t xml:space="preserve">za aktivnost K100001 OPREMA I KNJIGE planirani su rashodi razreda 4 Rashodi za nabavu nefinancijske </w:t>
      </w:r>
      <w:bookmarkEnd w:id="2"/>
      <w:r w:rsidRPr="00D7671E">
        <w:rPr>
          <w:lang w:val="hr-HR"/>
        </w:rPr>
        <w:t>opreme u iznosu 1.</w:t>
      </w:r>
      <w:r w:rsidR="007F5489">
        <w:rPr>
          <w:lang w:val="hr-HR"/>
        </w:rPr>
        <w:t xml:space="preserve">700,28 </w:t>
      </w:r>
      <w:r w:rsidRPr="00D7671E">
        <w:rPr>
          <w:lang w:val="hr-HR"/>
        </w:rPr>
        <w:t>EUR, a čine ih:</w:t>
      </w:r>
      <w:r w:rsidR="008666D3">
        <w:rPr>
          <w:lang w:val="hr-HR"/>
        </w:rPr>
        <w:t xml:space="preserve"> </w:t>
      </w:r>
      <w:r w:rsidRPr="00D7671E">
        <w:rPr>
          <w:lang w:val="hr-HR"/>
        </w:rPr>
        <w:t>Rashodi za nabavu proizvedene opreme (knjige</w:t>
      </w:r>
      <w:r w:rsidR="007F5489">
        <w:rPr>
          <w:lang w:val="hr-HR"/>
        </w:rPr>
        <w:t xml:space="preserve"> i nabava programa).</w:t>
      </w:r>
    </w:p>
    <w:p w14:paraId="591B313F" w14:textId="0EECD3B2" w:rsidR="00D7671E" w:rsidRDefault="00D7671E" w:rsidP="008666D3">
      <w:pPr>
        <w:ind w:left="851"/>
        <w:rPr>
          <w:lang w:val="hr-HR"/>
        </w:rPr>
      </w:pPr>
      <w:r w:rsidRPr="00D7671E">
        <w:rPr>
          <w:b/>
          <w:bCs/>
          <w:i/>
          <w:iCs/>
          <w:lang w:val="hr-HR"/>
        </w:rPr>
        <w:lastRenderedPageBreak/>
        <w:t>Iz izvora 56 Pomoći- Ministarstva kulture i medija</w:t>
      </w:r>
      <w:r w:rsidRPr="00D7671E">
        <w:rPr>
          <w:lang w:val="hr-HR"/>
        </w:rPr>
        <w:t xml:space="preserve"> za aktivnost K100001 OPREMA I KNJIGE planirani su rashodi razreda 4 Rashodi za nabavu nefinancijske opreme u iznosu </w:t>
      </w:r>
      <w:r w:rsidR="008666D3">
        <w:rPr>
          <w:lang w:val="hr-HR"/>
        </w:rPr>
        <w:t>1</w:t>
      </w:r>
      <w:r w:rsidR="007F5489">
        <w:rPr>
          <w:lang w:val="hr-HR"/>
        </w:rPr>
        <w:t>7</w:t>
      </w:r>
      <w:r w:rsidR="008666D3">
        <w:rPr>
          <w:lang w:val="hr-HR"/>
        </w:rPr>
        <w:t>.000,00</w:t>
      </w:r>
      <w:r w:rsidRPr="00D7671E">
        <w:rPr>
          <w:lang w:val="hr-HR"/>
        </w:rPr>
        <w:t xml:space="preserve"> EUR, a čine ih:</w:t>
      </w:r>
      <w:r w:rsidR="008666D3">
        <w:rPr>
          <w:lang w:val="hr-HR"/>
        </w:rPr>
        <w:t xml:space="preserve"> </w:t>
      </w:r>
      <w:r w:rsidRPr="00D7671E">
        <w:rPr>
          <w:lang w:val="hr-HR"/>
        </w:rPr>
        <w:t>Rashodi za nabavu proizvedene opreme (knjige).</w:t>
      </w:r>
    </w:p>
    <w:p w14:paraId="205062C7" w14:textId="77777777" w:rsidR="008666D3" w:rsidRPr="00D7671E" w:rsidRDefault="008666D3" w:rsidP="008666D3">
      <w:pPr>
        <w:ind w:left="851"/>
        <w:rPr>
          <w:lang w:val="hr-HR"/>
        </w:rPr>
      </w:pPr>
    </w:p>
    <w:p w14:paraId="033D140F" w14:textId="77777777" w:rsidR="00D7671E" w:rsidRPr="00D7671E" w:rsidRDefault="00D7671E" w:rsidP="00D7671E">
      <w:pPr>
        <w:ind w:left="851"/>
        <w:rPr>
          <w:b/>
          <w:lang w:val="hr-HR"/>
        </w:rPr>
      </w:pPr>
      <w:r w:rsidRPr="00D7671E">
        <w:rPr>
          <w:b/>
          <w:lang w:val="hr-HR"/>
        </w:rPr>
        <w:t>ISHODIŠTA I POKAZATELJI NA KOJIMA SE ZASNIVAJU IZRAČUNI I OCJENE POTREBNIH SREDSTAVA ZA PROVOĐENJE PROGRAMA</w:t>
      </w:r>
    </w:p>
    <w:p w14:paraId="59373294" w14:textId="77777777" w:rsidR="00D7671E" w:rsidRPr="00D7671E" w:rsidRDefault="00D7671E" w:rsidP="00D7671E">
      <w:pPr>
        <w:ind w:left="851"/>
        <w:rPr>
          <w:lang w:val="hr-HR"/>
        </w:rPr>
      </w:pPr>
    </w:p>
    <w:p w14:paraId="359C3B46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Zasnivaju se na poslanju knjižnice da kao kulturno i informacijsko, multimedijalno, komunikacijsko i društveno središte grada Orahovice bude dostupna svim građanima za potrebe obrazovanja, cjeloživotnog učenja, informiranja, kulturnog uzdizanja, osobnog rasta, razonode i kvalitetnijeg života uopće.</w:t>
      </w:r>
    </w:p>
    <w:p w14:paraId="459ABF4D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Shodno tome, nabava knjižnične građe usmjerena je na potrebe svih dobnih i društveno obrazovnih skupina građana, tj. na kupnju knjiga, slikovnica, novina i časopisa. </w:t>
      </w:r>
    </w:p>
    <w:p w14:paraId="5CA9C2C4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Potrebno je istaknuti i potrebe studenata uopće, a posebice onih koji stručno-znanstvene studije pohađaju u Orahovici. </w:t>
      </w:r>
    </w:p>
    <w:p w14:paraId="77A1B237" w14:textId="77777777" w:rsidR="00D7671E" w:rsidRPr="00D7671E" w:rsidRDefault="00D7671E" w:rsidP="00D7671E">
      <w:pPr>
        <w:ind w:left="851"/>
        <w:rPr>
          <w:b/>
          <w:lang w:val="hr-HR"/>
        </w:rPr>
      </w:pPr>
    </w:p>
    <w:p w14:paraId="113EE018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b/>
          <w:lang w:val="hr-HR"/>
        </w:rPr>
        <w:t>IZVJEŠTAJ O POSTIGNUTIM CILJEVIMA I REZULTATIMA PROGRAMA U PRETHODNOJ GODINI</w:t>
      </w:r>
    </w:p>
    <w:p w14:paraId="3427B2CA" w14:textId="77777777" w:rsidR="00D7671E" w:rsidRPr="00D7671E" w:rsidRDefault="00D7671E" w:rsidP="00D7671E">
      <w:pPr>
        <w:ind w:left="851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t xml:space="preserve">Povećanje broja edukativnih radionica za djecu </w:t>
      </w:r>
    </w:p>
    <w:p w14:paraId="7202C074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-organiziranjem ovakve vrste aktivnosti djeca predškolske i mlađe školske dobi razvijaju naviku posjete knjižnici te važnost knjižnice</w:t>
      </w:r>
    </w:p>
    <w:p w14:paraId="6E9E1082" w14:textId="3DD7430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-broj edukativnih radionica koje su u 202</w:t>
      </w:r>
      <w:r w:rsidR="007F5489">
        <w:rPr>
          <w:lang w:val="hr-HR"/>
        </w:rPr>
        <w:t>5</w:t>
      </w:r>
      <w:r w:rsidRPr="00D7671E">
        <w:rPr>
          <w:lang w:val="hr-HR"/>
        </w:rPr>
        <w:t>. godini održane je</w:t>
      </w:r>
      <w:r w:rsidR="00F30F9C">
        <w:rPr>
          <w:lang w:val="hr-HR"/>
        </w:rPr>
        <w:t xml:space="preserve"> 8</w:t>
      </w:r>
      <w:r w:rsidRPr="00D7671E">
        <w:rPr>
          <w:lang w:val="hr-HR"/>
        </w:rPr>
        <w:t>, za 202</w:t>
      </w:r>
      <w:r w:rsidR="007F5489">
        <w:rPr>
          <w:lang w:val="hr-HR"/>
        </w:rPr>
        <w:t>6</w:t>
      </w:r>
      <w:r w:rsidRPr="00D7671E">
        <w:rPr>
          <w:lang w:val="hr-HR"/>
        </w:rPr>
        <w:t>.</w:t>
      </w:r>
      <w:r w:rsidR="00541B41">
        <w:rPr>
          <w:lang w:val="hr-HR"/>
        </w:rPr>
        <w:t xml:space="preserve"> </w:t>
      </w:r>
      <w:r w:rsidRPr="00D7671E">
        <w:rPr>
          <w:lang w:val="hr-HR"/>
        </w:rPr>
        <w:t xml:space="preserve">godinu planira se </w:t>
      </w:r>
      <w:r w:rsidR="00F30F9C">
        <w:rPr>
          <w:lang w:val="hr-HR"/>
        </w:rPr>
        <w:t>12</w:t>
      </w:r>
      <w:r w:rsidRPr="00D7671E">
        <w:rPr>
          <w:lang w:val="hr-HR"/>
        </w:rPr>
        <w:t>, za 202</w:t>
      </w:r>
      <w:r w:rsidR="007F5489">
        <w:rPr>
          <w:lang w:val="hr-HR"/>
        </w:rPr>
        <w:t>7</w:t>
      </w:r>
      <w:r w:rsidRPr="00D7671E">
        <w:rPr>
          <w:lang w:val="hr-HR"/>
        </w:rPr>
        <w:t>.</w:t>
      </w:r>
      <w:r w:rsidR="008666D3">
        <w:rPr>
          <w:lang w:val="hr-HR"/>
        </w:rPr>
        <w:t xml:space="preserve"> </w:t>
      </w:r>
      <w:r w:rsidRPr="00D7671E">
        <w:rPr>
          <w:lang w:val="hr-HR"/>
        </w:rPr>
        <w:t xml:space="preserve">godinu </w:t>
      </w:r>
      <w:r w:rsidR="00F30F9C">
        <w:rPr>
          <w:lang w:val="hr-HR"/>
        </w:rPr>
        <w:t>14</w:t>
      </w:r>
      <w:r w:rsidRPr="00D7671E">
        <w:rPr>
          <w:lang w:val="hr-HR"/>
        </w:rPr>
        <w:t>, a u 202</w:t>
      </w:r>
      <w:r w:rsidR="007F5489">
        <w:rPr>
          <w:lang w:val="hr-HR"/>
        </w:rPr>
        <w:t>8.</w:t>
      </w:r>
      <w:r w:rsidRPr="00D7671E">
        <w:rPr>
          <w:lang w:val="hr-HR"/>
        </w:rPr>
        <w:t xml:space="preserve"> godini </w:t>
      </w:r>
      <w:r w:rsidR="00F30F9C">
        <w:rPr>
          <w:lang w:val="hr-HR"/>
        </w:rPr>
        <w:t>16</w:t>
      </w:r>
      <w:r w:rsidR="00846274">
        <w:rPr>
          <w:lang w:val="hr-HR"/>
        </w:rPr>
        <w:t>.</w:t>
      </w:r>
    </w:p>
    <w:p w14:paraId="40EC3A7F" w14:textId="77777777" w:rsidR="00D7671E" w:rsidRPr="00D7671E" w:rsidRDefault="00D7671E" w:rsidP="00D7671E">
      <w:pPr>
        <w:ind w:left="851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t>Povećanje broja gostovanja autora i pojedinaca</w:t>
      </w:r>
    </w:p>
    <w:p w14:paraId="418CE9F0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-organiziranjem gostovanja popularizira se književnost, razvija se poticanje čitanja te kritičko mišljenje publike</w:t>
      </w:r>
    </w:p>
    <w:p w14:paraId="1C259136" w14:textId="6C80DBB4" w:rsidR="008666D3" w:rsidRPr="002363AF" w:rsidRDefault="00D7671E" w:rsidP="002363AF">
      <w:pPr>
        <w:ind w:left="851"/>
        <w:rPr>
          <w:lang w:val="hr-HR"/>
        </w:rPr>
      </w:pPr>
      <w:r w:rsidRPr="00D7671E">
        <w:rPr>
          <w:lang w:val="hr-HR"/>
        </w:rPr>
        <w:t>-broj gostovanja koje su u 202</w:t>
      </w:r>
      <w:r w:rsidR="007F5489">
        <w:rPr>
          <w:lang w:val="hr-HR"/>
        </w:rPr>
        <w:t>5</w:t>
      </w:r>
      <w:r w:rsidR="00CA6789">
        <w:rPr>
          <w:lang w:val="hr-HR"/>
        </w:rPr>
        <w:t>.</w:t>
      </w:r>
      <w:r w:rsidRPr="00D7671E">
        <w:rPr>
          <w:lang w:val="hr-HR"/>
        </w:rPr>
        <w:t xml:space="preserve"> godini održane je </w:t>
      </w:r>
      <w:r w:rsidR="00F30F9C">
        <w:rPr>
          <w:lang w:val="hr-HR"/>
        </w:rPr>
        <w:t>5</w:t>
      </w:r>
      <w:r w:rsidRPr="00D7671E">
        <w:rPr>
          <w:lang w:val="hr-HR"/>
        </w:rPr>
        <w:t>, za 202</w:t>
      </w:r>
      <w:r w:rsidR="007F5489">
        <w:rPr>
          <w:lang w:val="hr-HR"/>
        </w:rPr>
        <w:t>6</w:t>
      </w:r>
      <w:r w:rsidR="00C42FCA">
        <w:rPr>
          <w:lang w:val="hr-HR"/>
        </w:rPr>
        <w:t>.</w:t>
      </w:r>
      <w:r w:rsidR="00F30F9C">
        <w:rPr>
          <w:lang w:val="hr-HR"/>
        </w:rPr>
        <w:t xml:space="preserve"> </w:t>
      </w:r>
      <w:r w:rsidRPr="00D7671E">
        <w:rPr>
          <w:lang w:val="hr-HR"/>
        </w:rPr>
        <w:t xml:space="preserve">godinu planira se </w:t>
      </w:r>
      <w:r w:rsidR="00F30F9C">
        <w:rPr>
          <w:lang w:val="hr-HR"/>
        </w:rPr>
        <w:t>6</w:t>
      </w:r>
      <w:r w:rsidRPr="00D7671E">
        <w:rPr>
          <w:lang w:val="hr-HR"/>
        </w:rPr>
        <w:t>, za 202</w:t>
      </w:r>
      <w:r w:rsidR="007F5489">
        <w:rPr>
          <w:lang w:val="hr-HR"/>
        </w:rPr>
        <w:t>7.</w:t>
      </w:r>
      <w:r w:rsidR="00F30F9C">
        <w:rPr>
          <w:lang w:val="hr-HR"/>
        </w:rPr>
        <w:t xml:space="preserve"> </w:t>
      </w:r>
      <w:r w:rsidRPr="00D7671E">
        <w:rPr>
          <w:lang w:val="hr-HR"/>
        </w:rPr>
        <w:t xml:space="preserve">godinu </w:t>
      </w:r>
      <w:r w:rsidR="00F30F9C">
        <w:rPr>
          <w:lang w:val="hr-HR"/>
        </w:rPr>
        <w:t>7</w:t>
      </w:r>
      <w:r w:rsidRPr="00D7671E">
        <w:rPr>
          <w:lang w:val="hr-HR"/>
        </w:rPr>
        <w:t>, a u 202</w:t>
      </w:r>
      <w:r w:rsidR="007F5489">
        <w:rPr>
          <w:lang w:val="hr-HR"/>
        </w:rPr>
        <w:t>8.</w:t>
      </w:r>
      <w:r w:rsidRPr="00D7671E">
        <w:rPr>
          <w:lang w:val="hr-HR"/>
        </w:rPr>
        <w:t xml:space="preserve"> godini </w:t>
      </w:r>
      <w:r w:rsidR="00F30F9C">
        <w:rPr>
          <w:lang w:val="hr-HR"/>
        </w:rPr>
        <w:t>8</w:t>
      </w:r>
      <w:r w:rsidR="00846274">
        <w:rPr>
          <w:lang w:val="hr-HR"/>
        </w:rPr>
        <w:t>.</w:t>
      </w:r>
    </w:p>
    <w:p w14:paraId="104E3439" w14:textId="77777777" w:rsidR="008666D3" w:rsidRDefault="008666D3" w:rsidP="00D7671E">
      <w:pPr>
        <w:ind w:left="851"/>
        <w:rPr>
          <w:b/>
          <w:bCs/>
          <w:i/>
          <w:iCs/>
          <w:lang w:val="hr-HR"/>
        </w:rPr>
      </w:pPr>
    </w:p>
    <w:p w14:paraId="0E4A40D1" w14:textId="684092D7" w:rsidR="00D7671E" w:rsidRPr="00D7671E" w:rsidRDefault="00D7671E" w:rsidP="00D7671E">
      <w:pPr>
        <w:ind w:left="851"/>
        <w:rPr>
          <w:b/>
          <w:bCs/>
          <w:i/>
          <w:iCs/>
          <w:lang w:val="hr-HR"/>
        </w:rPr>
      </w:pPr>
      <w:r w:rsidRPr="00D7671E">
        <w:rPr>
          <w:b/>
          <w:bCs/>
          <w:i/>
          <w:iCs/>
          <w:lang w:val="hr-HR"/>
        </w:rPr>
        <w:t>Povećanje broja predstavljana domaćih autora</w:t>
      </w:r>
    </w:p>
    <w:p w14:paraId="51A55450" w14:textId="77777777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-povećanjem broja gostovanja i promocije hrvatskih autora postiže se popularizacija hrvatske književnosti i autora</w:t>
      </w:r>
    </w:p>
    <w:p w14:paraId="786A65FC" w14:textId="480F39E3" w:rsidR="00D7671E" w:rsidRPr="00D7671E" w:rsidRDefault="00D7671E" w:rsidP="00A26F23">
      <w:pPr>
        <w:ind w:left="851"/>
        <w:rPr>
          <w:b/>
          <w:bCs/>
          <w:lang w:val="hr-HR"/>
        </w:rPr>
      </w:pPr>
      <w:r w:rsidRPr="00D7671E">
        <w:rPr>
          <w:lang w:val="hr-HR"/>
        </w:rPr>
        <w:t xml:space="preserve">-broj književnih večeri koje su u </w:t>
      </w:r>
      <w:r w:rsidR="008666D3">
        <w:rPr>
          <w:lang w:val="hr-HR"/>
        </w:rPr>
        <w:t>202</w:t>
      </w:r>
      <w:r w:rsidR="00F30F9C">
        <w:rPr>
          <w:lang w:val="hr-HR"/>
        </w:rPr>
        <w:t>5</w:t>
      </w:r>
      <w:r w:rsidRPr="00D7671E">
        <w:rPr>
          <w:lang w:val="hr-HR"/>
        </w:rPr>
        <w:t xml:space="preserve">. godini održane je </w:t>
      </w:r>
      <w:r w:rsidR="00F30F9C">
        <w:rPr>
          <w:lang w:val="hr-HR"/>
        </w:rPr>
        <w:t>5</w:t>
      </w:r>
      <w:r w:rsidRPr="00D7671E">
        <w:rPr>
          <w:lang w:val="hr-HR"/>
        </w:rPr>
        <w:t>, za 202</w:t>
      </w:r>
      <w:r w:rsidR="003D34AB">
        <w:rPr>
          <w:lang w:val="hr-HR"/>
        </w:rPr>
        <w:t>6</w:t>
      </w:r>
      <w:r w:rsidRPr="00D7671E">
        <w:rPr>
          <w:lang w:val="hr-HR"/>
        </w:rPr>
        <w:t>. god</w:t>
      </w:r>
      <w:r w:rsidR="003D34AB">
        <w:rPr>
          <w:lang w:val="hr-HR"/>
        </w:rPr>
        <w:t>i</w:t>
      </w:r>
      <w:r w:rsidRPr="00D7671E">
        <w:rPr>
          <w:lang w:val="hr-HR"/>
        </w:rPr>
        <w:t xml:space="preserve">nu planira se </w:t>
      </w:r>
      <w:r w:rsidR="00F30F9C">
        <w:rPr>
          <w:lang w:val="hr-HR"/>
        </w:rPr>
        <w:t>6</w:t>
      </w:r>
      <w:r w:rsidRPr="00D7671E">
        <w:rPr>
          <w:lang w:val="hr-HR"/>
        </w:rPr>
        <w:t>, za 202</w:t>
      </w:r>
      <w:r w:rsidR="003D34AB">
        <w:rPr>
          <w:lang w:val="hr-HR"/>
        </w:rPr>
        <w:t>7</w:t>
      </w:r>
      <w:r w:rsidRPr="00D7671E">
        <w:rPr>
          <w:lang w:val="hr-HR"/>
        </w:rPr>
        <w:t>.</w:t>
      </w:r>
      <w:r w:rsidR="003D34AB">
        <w:rPr>
          <w:lang w:val="hr-HR"/>
        </w:rPr>
        <w:t xml:space="preserve"> </w:t>
      </w:r>
      <w:r w:rsidRPr="00D7671E">
        <w:rPr>
          <w:lang w:val="hr-HR"/>
        </w:rPr>
        <w:t>godinu</w:t>
      </w:r>
      <w:r w:rsidRPr="00D7671E">
        <w:rPr>
          <w:lang w:val="hr-HR"/>
        </w:rPr>
        <w:tab/>
      </w:r>
      <w:r w:rsidR="003D34AB">
        <w:rPr>
          <w:lang w:val="hr-HR"/>
        </w:rPr>
        <w:t xml:space="preserve">se planira </w:t>
      </w:r>
      <w:r w:rsidR="00F30F9C">
        <w:rPr>
          <w:lang w:val="hr-HR"/>
        </w:rPr>
        <w:t xml:space="preserve">7 </w:t>
      </w:r>
      <w:r w:rsidR="003D34AB">
        <w:rPr>
          <w:lang w:val="hr-HR"/>
        </w:rPr>
        <w:t>književnih večeri</w:t>
      </w:r>
      <w:r w:rsidRPr="00D7671E">
        <w:rPr>
          <w:lang w:val="hr-HR"/>
        </w:rPr>
        <w:tab/>
      </w:r>
      <w:r w:rsidRPr="00D7671E">
        <w:rPr>
          <w:lang w:val="hr-HR"/>
        </w:rPr>
        <w:tab/>
      </w:r>
      <w:r w:rsidRPr="00D7671E">
        <w:rPr>
          <w:lang w:val="hr-HR"/>
        </w:rPr>
        <w:tab/>
      </w:r>
      <w:r w:rsidRPr="00D7671E">
        <w:rPr>
          <w:lang w:val="hr-HR"/>
        </w:rPr>
        <w:tab/>
      </w:r>
      <w:r w:rsidRPr="00D7671E">
        <w:rPr>
          <w:lang w:val="hr-HR"/>
        </w:rPr>
        <w:tab/>
      </w:r>
    </w:p>
    <w:p w14:paraId="24D766F7" w14:textId="77777777" w:rsidR="00D7671E" w:rsidRPr="00D7671E" w:rsidRDefault="00D7671E" w:rsidP="003D34AB">
      <w:pPr>
        <w:ind w:left="851"/>
        <w:jc w:val="center"/>
        <w:rPr>
          <w:b/>
          <w:bCs/>
          <w:lang w:val="hr-HR"/>
        </w:rPr>
      </w:pPr>
      <w:r w:rsidRPr="00D7671E">
        <w:rPr>
          <w:b/>
          <w:bCs/>
          <w:sz w:val="24"/>
          <w:szCs w:val="24"/>
          <w:lang w:val="hr-HR"/>
        </w:rPr>
        <w:t>Članak</w:t>
      </w:r>
      <w:r w:rsidRPr="00D7671E">
        <w:rPr>
          <w:b/>
          <w:bCs/>
          <w:lang w:val="hr-HR"/>
        </w:rPr>
        <w:t xml:space="preserve"> 6.</w:t>
      </w:r>
    </w:p>
    <w:p w14:paraId="7695D34A" w14:textId="77777777" w:rsidR="00D7671E" w:rsidRPr="00D7671E" w:rsidRDefault="00D7671E" w:rsidP="00D7671E">
      <w:pPr>
        <w:ind w:left="851"/>
        <w:rPr>
          <w:b/>
          <w:bCs/>
          <w:lang w:val="hr-HR"/>
        </w:rPr>
      </w:pPr>
    </w:p>
    <w:p w14:paraId="6CD7BB9C" w14:textId="285BE390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Ukoliko se prijedlog Financijskog plana za 202</w:t>
      </w:r>
      <w:r w:rsidR="00846274">
        <w:rPr>
          <w:lang w:val="hr-HR"/>
        </w:rPr>
        <w:t>6</w:t>
      </w:r>
      <w:r w:rsidRPr="00D7671E">
        <w:rPr>
          <w:lang w:val="hr-HR"/>
        </w:rPr>
        <w:t>. i Projekcije plana za 202</w:t>
      </w:r>
      <w:r w:rsidR="00846274">
        <w:rPr>
          <w:lang w:val="hr-HR"/>
        </w:rPr>
        <w:t>7.</w:t>
      </w:r>
      <w:r w:rsidRPr="00D7671E">
        <w:rPr>
          <w:lang w:val="hr-HR"/>
        </w:rPr>
        <w:t xml:space="preserve"> i 202</w:t>
      </w:r>
      <w:r w:rsidR="00846274">
        <w:rPr>
          <w:lang w:val="hr-HR"/>
        </w:rPr>
        <w:t>8</w:t>
      </w:r>
      <w:r w:rsidRPr="00D7671E">
        <w:rPr>
          <w:lang w:val="hr-HR"/>
        </w:rPr>
        <w:t>.</w:t>
      </w:r>
      <w:r w:rsidR="003D34AB">
        <w:rPr>
          <w:lang w:val="hr-HR"/>
        </w:rPr>
        <w:t xml:space="preserve"> godinu</w:t>
      </w:r>
      <w:r w:rsidRPr="00D7671E">
        <w:rPr>
          <w:lang w:val="hr-HR"/>
        </w:rPr>
        <w:t xml:space="preserve"> ne razlikuje od Financijskog plana za 202</w:t>
      </w:r>
      <w:r w:rsidR="00846274">
        <w:rPr>
          <w:lang w:val="hr-HR"/>
        </w:rPr>
        <w:t>6</w:t>
      </w:r>
      <w:r w:rsidRPr="00D7671E">
        <w:rPr>
          <w:lang w:val="hr-HR"/>
        </w:rPr>
        <w:t>. i Projekcija plana za 202</w:t>
      </w:r>
      <w:r w:rsidR="00846274">
        <w:rPr>
          <w:lang w:val="hr-HR"/>
        </w:rPr>
        <w:t>7</w:t>
      </w:r>
      <w:r w:rsidRPr="00D7671E">
        <w:rPr>
          <w:lang w:val="hr-HR"/>
        </w:rPr>
        <w:t>. i 202</w:t>
      </w:r>
      <w:r w:rsidR="00846274">
        <w:rPr>
          <w:lang w:val="hr-HR"/>
        </w:rPr>
        <w:t>8</w:t>
      </w:r>
      <w:r w:rsidRPr="00D7671E">
        <w:rPr>
          <w:lang w:val="hr-HR"/>
        </w:rPr>
        <w:t>. sadržanog u usvojenom Proračunu Grada Orahovice, automatizmom postaje Financijski plan za 202</w:t>
      </w:r>
      <w:r w:rsidR="00846274">
        <w:rPr>
          <w:lang w:val="hr-HR"/>
        </w:rPr>
        <w:t>6</w:t>
      </w:r>
      <w:r w:rsidRPr="00D7671E">
        <w:rPr>
          <w:lang w:val="hr-HR"/>
        </w:rPr>
        <w:t>. godinu.</w:t>
      </w:r>
    </w:p>
    <w:p w14:paraId="2B454815" w14:textId="77777777" w:rsidR="00D7671E" w:rsidRPr="00D7671E" w:rsidRDefault="00D7671E" w:rsidP="00D7671E">
      <w:pPr>
        <w:ind w:left="851"/>
        <w:rPr>
          <w:lang w:val="hr-HR"/>
        </w:rPr>
      </w:pPr>
    </w:p>
    <w:p w14:paraId="1BEB2393" w14:textId="77777777" w:rsidR="00D7671E" w:rsidRPr="00D7671E" w:rsidRDefault="00D7671E" w:rsidP="00187E63">
      <w:pPr>
        <w:ind w:left="851"/>
        <w:jc w:val="center"/>
        <w:rPr>
          <w:b/>
          <w:bCs/>
          <w:lang w:val="hr-HR"/>
        </w:rPr>
      </w:pPr>
      <w:r w:rsidRPr="00D7671E">
        <w:rPr>
          <w:b/>
          <w:bCs/>
          <w:lang w:val="hr-HR"/>
        </w:rPr>
        <w:t>Članak 7.</w:t>
      </w:r>
    </w:p>
    <w:p w14:paraId="26C07EFE" w14:textId="77777777" w:rsidR="00D7671E" w:rsidRPr="00D7671E" w:rsidRDefault="00D7671E" w:rsidP="00D7671E">
      <w:pPr>
        <w:ind w:left="851"/>
        <w:rPr>
          <w:lang w:val="hr-HR"/>
        </w:rPr>
      </w:pPr>
    </w:p>
    <w:p w14:paraId="41D49FC7" w14:textId="30376FAF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Financijski plan nakon što bude usvojen biti će objavljen na web stranici GRADSKA KNJIŽNICA ORAHOVICA i stupa na snagu 01.</w:t>
      </w:r>
      <w:r w:rsidR="00F30F9C">
        <w:rPr>
          <w:lang w:val="hr-HR"/>
        </w:rPr>
        <w:t xml:space="preserve"> </w:t>
      </w:r>
      <w:r w:rsidRPr="00D7671E">
        <w:rPr>
          <w:lang w:val="hr-HR"/>
        </w:rPr>
        <w:t>siječnja 202</w:t>
      </w:r>
      <w:r w:rsidR="00846274">
        <w:rPr>
          <w:lang w:val="hr-HR"/>
        </w:rPr>
        <w:t>6</w:t>
      </w:r>
      <w:r w:rsidR="00DA4307">
        <w:rPr>
          <w:lang w:val="hr-HR"/>
        </w:rPr>
        <w:t>.</w:t>
      </w:r>
      <w:r w:rsidR="003D34AB">
        <w:rPr>
          <w:lang w:val="hr-HR"/>
        </w:rPr>
        <w:t xml:space="preserve"> </w:t>
      </w:r>
      <w:r w:rsidRPr="00D7671E">
        <w:rPr>
          <w:lang w:val="hr-HR"/>
        </w:rPr>
        <w:t>godine.</w:t>
      </w:r>
    </w:p>
    <w:p w14:paraId="35ABE7D5" w14:textId="77777777" w:rsidR="003D34AB" w:rsidRDefault="003D34AB" w:rsidP="0001663A">
      <w:pPr>
        <w:rPr>
          <w:lang w:val="hr-HR"/>
        </w:rPr>
      </w:pPr>
    </w:p>
    <w:p w14:paraId="00B6A164" w14:textId="77777777" w:rsidR="0001663A" w:rsidRDefault="0001663A" w:rsidP="00D7671E">
      <w:pPr>
        <w:ind w:left="851"/>
        <w:rPr>
          <w:lang w:val="hr-HR"/>
        </w:rPr>
      </w:pPr>
    </w:p>
    <w:p w14:paraId="7DD607F6" w14:textId="7181B6F5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>URBROJ:</w:t>
      </w:r>
      <w:r w:rsidR="00F30F9C">
        <w:rPr>
          <w:lang w:val="hr-HR"/>
        </w:rPr>
        <w:t xml:space="preserve"> R1/75/2025</w:t>
      </w:r>
      <w:r w:rsidR="0001663A">
        <w:rPr>
          <w:lang w:val="hr-HR"/>
        </w:rPr>
        <w:t xml:space="preserve">                                                                                                                                                                               Ravnateljica:</w:t>
      </w:r>
    </w:p>
    <w:p w14:paraId="16FC5AEF" w14:textId="5316D556" w:rsidR="00D7671E" w:rsidRPr="00D7671E" w:rsidRDefault="00D7671E" w:rsidP="00D7671E">
      <w:pPr>
        <w:ind w:left="851"/>
        <w:rPr>
          <w:lang w:val="hr-HR"/>
        </w:rPr>
      </w:pPr>
      <w:r w:rsidRPr="00D7671E">
        <w:rPr>
          <w:lang w:val="hr-HR"/>
        </w:rPr>
        <w:t xml:space="preserve">Orahovica, </w:t>
      </w:r>
      <w:r w:rsidR="00F30F9C">
        <w:rPr>
          <w:lang w:val="hr-HR"/>
        </w:rPr>
        <w:t>12. studenoga 2025. godin</w:t>
      </w:r>
      <w:r w:rsidR="0001663A">
        <w:rPr>
          <w:lang w:val="hr-HR"/>
        </w:rPr>
        <w:t>e                                                                                                                                            Matea Šumrada</w:t>
      </w:r>
    </w:p>
    <w:p w14:paraId="6A395252" w14:textId="795A254F" w:rsidR="00D7671E" w:rsidRPr="00D7671E" w:rsidRDefault="003D34AB" w:rsidP="0001663A">
      <w:pPr>
        <w:ind w:left="851"/>
        <w:jc w:val="right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</w:t>
      </w:r>
      <w:r w:rsidR="00D7671E" w:rsidRPr="00D7671E">
        <w:rPr>
          <w:lang w:val="hr-HR"/>
        </w:rPr>
        <w:t xml:space="preserve">                                                                        </w:t>
      </w:r>
    </w:p>
    <w:p w14:paraId="59681607" w14:textId="77777777" w:rsidR="005D7521" w:rsidRDefault="005D7521" w:rsidP="00D7671E">
      <w:pPr>
        <w:ind w:left="851"/>
      </w:pPr>
    </w:p>
    <w:p w14:paraId="7396DD08" w14:textId="77777777" w:rsidR="005D7521" w:rsidRDefault="005D7521" w:rsidP="00D7671E">
      <w:pPr>
        <w:ind w:left="851"/>
      </w:pPr>
    </w:p>
    <w:sectPr w:rsidR="005D7521">
      <w:headerReference w:type="default" r:id="rId13"/>
      <w:footerReference w:type="default" r:id="rId14"/>
      <w:pgSz w:w="15850" w:h="12250" w:orient="landscape"/>
      <w:pgMar w:top="340" w:right="580" w:bottom="920" w:left="1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3858" w14:textId="77777777" w:rsidR="00D336EB" w:rsidRDefault="00D336EB">
      <w:r>
        <w:separator/>
      </w:r>
    </w:p>
  </w:endnote>
  <w:endnote w:type="continuationSeparator" w:id="0">
    <w:p w14:paraId="6B3EE41B" w14:textId="77777777" w:rsidR="00D336EB" w:rsidRDefault="00D3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3DEC" w14:textId="77777777" w:rsidR="00154678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4659BEE" wp14:editId="391BD027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14311" w14:textId="77777777" w:rsidR="0015467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59B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14.3pt;margin-top:564.35pt;width:39.7pt;height:12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" filled="f" stroked="f">
              <v:textbox inset="0,0,0,0">
                <w:txbxContent>
                  <w:p w14:paraId="45814311" w14:textId="77777777" w:rsidR="0015467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B185" w14:textId="77777777" w:rsidR="00154678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4208F1C" wp14:editId="501F047B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F19EE" w14:textId="77777777" w:rsidR="0015467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08F1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14.3pt;margin-top:564.35pt;width:39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" filled="f" stroked="f">
              <v:textbox inset="0,0,0,0">
                <w:txbxContent>
                  <w:p w14:paraId="2EFF19EE" w14:textId="77777777" w:rsidR="0015467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2D27" w14:textId="77777777" w:rsidR="00154678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98752F5" wp14:editId="27862AD1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06DC2" w14:textId="77777777" w:rsidR="0015467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752F5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5" type="#_x0000_t202" style="position:absolute;margin-left:14.3pt;margin-top:564.35pt;width:39.7pt;height:12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" filled="f" stroked="f">
              <v:textbox inset="0,0,0,0">
                <w:txbxContent>
                  <w:p w14:paraId="35B06DC2" w14:textId="77777777" w:rsidR="0015467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4373" w14:textId="77777777" w:rsidR="00154678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1255509" wp14:editId="703C348D">
              <wp:simplePos x="0" y="0"/>
              <wp:positionH relativeFrom="page">
                <wp:posOffset>181584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EA141" w14:textId="77777777" w:rsidR="00154678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5550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6" type="#_x0000_t202" style="position:absolute;margin-left:14.3pt;margin-top:564.35pt;width:44pt;height:12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" filled="f" stroked="f">
              <v:textbox inset="0,0,0,0">
                <w:txbxContent>
                  <w:p w14:paraId="6AFEA141" w14:textId="77777777" w:rsidR="00154678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B5C6" w14:textId="77777777" w:rsidR="00D336EB" w:rsidRDefault="00D336EB">
      <w:r>
        <w:separator/>
      </w:r>
    </w:p>
  </w:footnote>
  <w:footnote w:type="continuationSeparator" w:id="0">
    <w:p w14:paraId="6CD43508" w14:textId="77777777" w:rsidR="00D336EB" w:rsidRDefault="00D3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A17D" w14:textId="4B7C66AF" w:rsidR="00154678" w:rsidRDefault="00000000" w:rsidP="00EE0FF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ABE5BA9" wp14:editId="7CC4CF80">
              <wp:simplePos x="0" y="0"/>
              <wp:positionH relativeFrom="page">
                <wp:posOffset>142875</wp:posOffset>
              </wp:positionH>
              <wp:positionV relativeFrom="page">
                <wp:posOffset>723900</wp:posOffset>
              </wp:positionV>
              <wp:extent cx="9433560" cy="551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3560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33C92" w14:textId="16357A26" w:rsidR="00154678" w:rsidRDefault="00154678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</w:p>
                        <w:p w14:paraId="00E76D42" w14:textId="77777777" w:rsidR="00154678" w:rsidRDefault="00000000" w:rsidP="005D7521">
                          <w:pPr>
                            <w:spacing w:before="31"/>
                            <w:ind w:left="20"/>
                            <w:jc w:val="center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 xml:space="preserve"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BE5B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3" type="#_x0000_t202" style="position:absolute;margin-left:11.25pt;margin-top:57pt;width:742.8pt;height:43.45pt;z-index: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" filled="f" stroked="f">
              <v:textbox inset="0,0,0,0">
                <w:txbxContent>
                  <w:p w14:paraId="15733C92" w14:textId="16357A26" w:rsidR="00154678" w:rsidRDefault="00154678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</w:p>
                  <w:p w14:paraId="00E76D42" w14:textId="77777777" w:rsidR="00154678" w:rsidRDefault="00000000" w:rsidP="005D7521">
                    <w:pPr>
                      <w:spacing w:before="31"/>
                      <w:ind w:left="20"/>
                      <w:jc w:val="center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 xml:space="preserve"> 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11FF" w14:textId="77777777" w:rsidR="00154678" w:rsidRDefault="00154678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9CE2" w14:textId="77777777" w:rsidR="00154678" w:rsidRDefault="00154678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343"/>
    <w:multiLevelType w:val="hybridMultilevel"/>
    <w:tmpl w:val="5AF24C40"/>
    <w:lvl w:ilvl="0" w:tplc="BF7C9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C24"/>
    <w:multiLevelType w:val="hybridMultilevel"/>
    <w:tmpl w:val="88941AAC"/>
    <w:lvl w:ilvl="0" w:tplc="BBDA1DC6">
      <w:start w:val="1"/>
      <w:numFmt w:val="upperRoman"/>
      <w:lvlText w:val="%1."/>
      <w:lvlJc w:val="left"/>
      <w:pPr>
        <w:ind w:left="1354" w:hanging="196"/>
        <w:jc w:val="right"/>
      </w:pPr>
      <w:rPr>
        <w:rFonts w:hint="default"/>
        <w:spacing w:val="0"/>
        <w:w w:val="100"/>
        <w:lang w:val="bs" w:eastAsia="en-US" w:bidi="ar-SA"/>
      </w:rPr>
    </w:lvl>
    <w:lvl w:ilvl="1" w:tplc="9CFE2F3C">
      <w:numFmt w:val="bullet"/>
      <w:lvlText w:val="•"/>
      <w:lvlJc w:val="left"/>
      <w:pPr>
        <w:ind w:left="1624" w:hanging="196"/>
      </w:pPr>
      <w:rPr>
        <w:rFonts w:hint="default"/>
        <w:lang w:val="bs" w:eastAsia="en-US" w:bidi="ar-SA"/>
      </w:rPr>
    </w:lvl>
    <w:lvl w:ilvl="2" w:tplc="9D7C1A14">
      <w:numFmt w:val="bullet"/>
      <w:lvlText w:val="•"/>
      <w:lvlJc w:val="left"/>
      <w:pPr>
        <w:ind w:left="1888" w:hanging="196"/>
      </w:pPr>
      <w:rPr>
        <w:rFonts w:hint="default"/>
        <w:lang w:val="bs" w:eastAsia="en-US" w:bidi="ar-SA"/>
      </w:rPr>
    </w:lvl>
    <w:lvl w:ilvl="3" w:tplc="B75E3042">
      <w:numFmt w:val="bullet"/>
      <w:lvlText w:val="•"/>
      <w:lvlJc w:val="left"/>
      <w:pPr>
        <w:ind w:left="2152" w:hanging="196"/>
      </w:pPr>
      <w:rPr>
        <w:rFonts w:hint="default"/>
        <w:lang w:val="bs" w:eastAsia="en-US" w:bidi="ar-SA"/>
      </w:rPr>
    </w:lvl>
    <w:lvl w:ilvl="4" w:tplc="B34A93DC">
      <w:numFmt w:val="bullet"/>
      <w:lvlText w:val="•"/>
      <w:lvlJc w:val="left"/>
      <w:pPr>
        <w:ind w:left="2417" w:hanging="196"/>
      </w:pPr>
      <w:rPr>
        <w:rFonts w:hint="default"/>
        <w:lang w:val="bs" w:eastAsia="en-US" w:bidi="ar-SA"/>
      </w:rPr>
    </w:lvl>
    <w:lvl w:ilvl="5" w:tplc="02640C42">
      <w:numFmt w:val="bullet"/>
      <w:lvlText w:val="•"/>
      <w:lvlJc w:val="left"/>
      <w:pPr>
        <w:ind w:left="2681" w:hanging="196"/>
      </w:pPr>
      <w:rPr>
        <w:rFonts w:hint="default"/>
        <w:lang w:val="bs" w:eastAsia="en-US" w:bidi="ar-SA"/>
      </w:rPr>
    </w:lvl>
    <w:lvl w:ilvl="6" w:tplc="8E1EA0B2">
      <w:numFmt w:val="bullet"/>
      <w:lvlText w:val="•"/>
      <w:lvlJc w:val="left"/>
      <w:pPr>
        <w:ind w:left="2945" w:hanging="196"/>
      </w:pPr>
      <w:rPr>
        <w:rFonts w:hint="default"/>
        <w:lang w:val="bs" w:eastAsia="en-US" w:bidi="ar-SA"/>
      </w:rPr>
    </w:lvl>
    <w:lvl w:ilvl="7" w:tplc="60284A80">
      <w:numFmt w:val="bullet"/>
      <w:lvlText w:val="•"/>
      <w:lvlJc w:val="left"/>
      <w:pPr>
        <w:ind w:left="3209" w:hanging="196"/>
      </w:pPr>
      <w:rPr>
        <w:rFonts w:hint="default"/>
        <w:lang w:val="bs" w:eastAsia="en-US" w:bidi="ar-SA"/>
      </w:rPr>
    </w:lvl>
    <w:lvl w:ilvl="8" w:tplc="A4CE094A">
      <w:numFmt w:val="bullet"/>
      <w:lvlText w:val="•"/>
      <w:lvlJc w:val="left"/>
      <w:pPr>
        <w:ind w:left="3474" w:hanging="196"/>
      </w:pPr>
      <w:rPr>
        <w:rFonts w:hint="default"/>
        <w:lang w:val="bs" w:eastAsia="en-US" w:bidi="ar-SA"/>
      </w:rPr>
    </w:lvl>
  </w:abstractNum>
  <w:abstractNum w:abstractNumId="2" w15:restartNumberingAfterBreak="0">
    <w:nsid w:val="2AD4507C"/>
    <w:multiLevelType w:val="hybridMultilevel"/>
    <w:tmpl w:val="FFFFFFFF"/>
    <w:lvl w:ilvl="0" w:tplc="3484273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95D25"/>
    <w:multiLevelType w:val="multilevel"/>
    <w:tmpl w:val="18F6E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0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num w:numId="1" w16cid:durableId="434787016">
    <w:abstractNumId w:val="1"/>
  </w:num>
  <w:num w:numId="2" w16cid:durableId="1990278770">
    <w:abstractNumId w:val="0"/>
  </w:num>
  <w:num w:numId="3" w16cid:durableId="290014987">
    <w:abstractNumId w:val="3"/>
  </w:num>
  <w:num w:numId="4" w16cid:durableId="1306353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78"/>
    <w:rsid w:val="0001663A"/>
    <w:rsid w:val="00076632"/>
    <w:rsid w:val="000C4EFA"/>
    <w:rsid w:val="00100FF0"/>
    <w:rsid w:val="00132950"/>
    <w:rsid w:val="00154678"/>
    <w:rsid w:val="00163E8E"/>
    <w:rsid w:val="00173EB4"/>
    <w:rsid w:val="00187E63"/>
    <w:rsid w:val="00197072"/>
    <w:rsid w:val="001A5942"/>
    <w:rsid w:val="001D32C4"/>
    <w:rsid w:val="001D7025"/>
    <w:rsid w:val="001E669E"/>
    <w:rsid w:val="001E798E"/>
    <w:rsid w:val="002363AF"/>
    <w:rsid w:val="002B31D0"/>
    <w:rsid w:val="003248F5"/>
    <w:rsid w:val="00332BA8"/>
    <w:rsid w:val="00383675"/>
    <w:rsid w:val="003D34AB"/>
    <w:rsid w:val="003D3ABD"/>
    <w:rsid w:val="004634F9"/>
    <w:rsid w:val="00521341"/>
    <w:rsid w:val="00525E58"/>
    <w:rsid w:val="005333E7"/>
    <w:rsid w:val="00534A25"/>
    <w:rsid w:val="00541B41"/>
    <w:rsid w:val="005433E0"/>
    <w:rsid w:val="00571279"/>
    <w:rsid w:val="005D7521"/>
    <w:rsid w:val="00642ECE"/>
    <w:rsid w:val="006B570E"/>
    <w:rsid w:val="006C7AF8"/>
    <w:rsid w:val="006C7DDC"/>
    <w:rsid w:val="006D0063"/>
    <w:rsid w:val="006E525E"/>
    <w:rsid w:val="006F783E"/>
    <w:rsid w:val="007026B8"/>
    <w:rsid w:val="007333CB"/>
    <w:rsid w:val="00744B99"/>
    <w:rsid w:val="007A4BCB"/>
    <w:rsid w:val="007F5489"/>
    <w:rsid w:val="007F67AB"/>
    <w:rsid w:val="0081095D"/>
    <w:rsid w:val="008110EE"/>
    <w:rsid w:val="008165A3"/>
    <w:rsid w:val="00846274"/>
    <w:rsid w:val="008666D3"/>
    <w:rsid w:val="00866CFE"/>
    <w:rsid w:val="00866E80"/>
    <w:rsid w:val="008A5613"/>
    <w:rsid w:val="00913615"/>
    <w:rsid w:val="00935F41"/>
    <w:rsid w:val="009E4CDE"/>
    <w:rsid w:val="00A02046"/>
    <w:rsid w:val="00A26F23"/>
    <w:rsid w:val="00A50E88"/>
    <w:rsid w:val="00A970AA"/>
    <w:rsid w:val="00AF6777"/>
    <w:rsid w:val="00B5000A"/>
    <w:rsid w:val="00BC6D53"/>
    <w:rsid w:val="00C42FCA"/>
    <w:rsid w:val="00C555E4"/>
    <w:rsid w:val="00C76CC6"/>
    <w:rsid w:val="00CA6789"/>
    <w:rsid w:val="00CA7037"/>
    <w:rsid w:val="00CB4523"/>
    <w:rsid w:val="00D26B91"/>
    <w:rsid w:val="00D336EB"/>
    <w:rsid w:val="00D7671E"/>
    <w:rsid w:val="00DA4307"/>
    <w:rsid w:val="00DC7595"/>
    <w:rsid w:val="00DE11E0"/>
    <w:rsid w:val="00E04BB7"/>
    <w:rsid w:val="00E7723F"/>
    <w:rsid w:val="00EB1A51"/>
    <w:rsid w:val="00EE0FF6"/>
    <w:rsid w:val="00F079AC"/>
    <w:rsid w:val="00F30F9C"/>
    <w:rsid w:val="00F40147"/>
    <w:rsid w:val="00F53F66"/>
    <w:rsid w:val="00F5644D"/>
    <w:rsid w:val="00F66715"/>
    <w:rsid w:val="00F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364AE"/>
  <w15:docId w15:val="{B0F92C21-3F3A-4B7B-A83D-5CE8FFE2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line="288" w:lineRule="exact"/>
      <w:ind w:left="125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</w:rPr>
  </w:style>
  <w:style w:type="paragraph" w:styleId="Odlomakpopisa">
    <w:name w:val="List Paragraph"/>
    <w:basedOn w:val="Normal"/>
    <w:uiPriority w:val="1"/>
    <w:qFormat/>
    <w:pPr>
      <w:spacing w:before="30"/>
      <w:ind w:left="409" w:hanging="284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  <w:style w:type="paragraph" w:customStyle="1" w:styleId="Default">
    <w:name w:val="Default"/>
    <w:rsid w:val="00866CFE"/>
    <w:pPr>
      <w:widowControl/>
      <w:suppressAutoHyphens/>
      <w:autoSpaceDE/>
      <w:autoSpaceDN/>
      <w:spacing w:line="300" w:lineRule="auto"/>
    </w:pPr>
    <w:rPr>
      <w:rFonts w:ascii="Times New Roman" w:eastAsiaTheme="minorEastAsia" w:hAnsi="Times New Roman" w:cs="Times New Roman"/>
      <w:color w:val="000000"/>
      <w:kern w:val="1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D75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7521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5D75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7521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CC60-924A-4504-89FA-BF170E6D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knjižnica Orahovica</dc:creator>
  <cp:lastModifiedBy>Gradska knjižnica Orahovica</cp:lastModifiedBy>
  <cp:revision>2</cp:revision>
  <cp:lastPrinted>2025-11-13T08:24:00Z</cp:lastPrinted>
  <dcterms:created xsi:type="dcterms:W3CDTF">2025-11-13T08:36:00Z</dcterms:created>
  <dcterms:modified xsi:type="dcterms:W3CDTF">2025-11-13T08:36:00Z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Access® 2021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Access® 2021</vt:lpwstr>
  </property>
</Properties>
</file>