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82" w:rsidRPr="00AF4E07" w:rsidRDefault="00AF4E07" w:rsidP="00AF4E07">
      <w:pPr>
        <w:rPr>
          <w:b/>
        </w:rPr>
      </w:pPr>
      <w:r w:rsidRPr="00AF4E07">
        <w:rPr>
          <w:b/>
        </w:rPr>
        <w:t>NARODNA KNJIŽNICA I ČITAONICA MAJUR</w:t>
      </w:r>
    </w:p>
    <w:p w:rsidR="00894182" w:rsidRDefault="00894182" w:rsidP="00AF4E07"/>
    <w:p w:rsidR="00894182" w:rsidRDefault="00AF4E07" w:rsidP="00AF4E07">
      <w:r>
        <w:t>Urbroj: 2176-136-13-49</w:t>
      </w:r>
    </w:p>
    <w:p w:rsidR="00894182" w:rsidRDefault="00B178DE" w:rsidP="00AF4E07">
      <w:r>
        <w:t xml:space="preserve">Majur, </w:t>
      </w:r>
      <w:r w:rsidR="00AF4E07">
        <w:t>14. svibnja 2013</w:t>
      </w:r>
      <w:r>
        <w:t>. g</w:t>
      </w:r>
      <w:r w:rsidR="00894182">
        <w:t>odine</w:t>
      </w:r>
    </w:p>
    <w:p w:rsidR="00894182" w:rsidRDefault="00894182" w:rsidP="00AF4E07"/>
    <w:p w:rsidR="00AF4E07" w:rsidRDefault="00AF4E07" w:rsidP="00AF4E07"/>
    <w:p w:rsidR="00423247" w:rsidRPr="002B6F7C" w:rsidRDefault="00A83C33" w:rsidP="00AF4E07">
      <w:pPr>
        <w:ind w:firstLine="708"/>
        <w:rPr>
          <w:szCs w:val="24"/>
        </w:rPr>
      </w:pPr>
      <w:r>
        <w:rPr>
          <w:szCs w:val="24"/>
        </w:rPr>
        <w:t>Sukladno Zakonu</w:t>
      </w:r>
      <w:r w:rsidR="00423247" w:rsidRPr="002B6F7C">
        <w:rPr>
          <w:szCs w:val="24"/>
        </w:rPr>
        <w:t xml:space="preserve"> o fiskalnoj odgovornosti (</w:t>
      </w:r>
      <w:r w:rsidR="00423247">
        <w:rPr>
          <w:rFonts w:cs="Times New Roman"/>
          <w:szCs w:val="24"/>
        </w:rPr>
        <w:t>»</w:t>
      </w:r>
      <w:r w:rsidR="00423247" w:rsidRPr="002B6F7C">
        <w:rPr>
          <w:szCs w:val="24"/>
        </w:rPr>
        <w:t>Narodne novine</w:t>
      </w:r>
      <w:r w:rsidR="00423247">
        <w:rPr>
          <w:rFonts w:cs="Times New Roman"/>
          <w:szCs w:val="24"/>
        </w:rPr>
        <w:t>«</w:t>
      </w:r>
      <w:r w:rsidR="00423247">
        <w:rPr>
          <w:szCs w:val="24"/>
        </w:rPr>
        <w:t>, broj: 130/10)</w:t>
      </w:r>
      <w:r>
        <w:rPr>
          <w:szCs w:val="24"/>
        </w:rPr>
        <w:t>, Uredbi</w:t>
      </w:r>
      <w:r w:rsidR="00423247" w:rsidRPr="002B6F7C">
        <w:rPr>
          <w:szCs w:val="24"/>
        </w:rPr>
        <w:t xml:space="preserve"> o sastavljanju i predaji Izjave o fiskalnoj odgovornosti (</w:t>
      </w:r>
      <w:r w:rsidR="00423247">
        <w:rPr>
          <w:rFonts w:cs="Times New Roman"/>
          <w:szCs w:val="24"/>
        </w:rPr>
        <w:t>»</w:t>
      </w:r>
      <w:r w:rsidR="00423247" w:rsidRPr="002B6F7C">
        <w:rPr>
          <w:szCs w:val="24"/>
        </w:rPr>
        <w:t xml:space="preserve">Narodne </w:t>
      </w:r>
      <w:r w:rsidR="00423247">
        <w:rPr>
          <w:szCs w:val="24"/>
        </w:rPr>
        <w:t>novine</w:t>
      </w:r>
      <w:r w:rsidR="00423247">
        <w:rPr>
          <w:rFonts w:cs="Times New Roman"/>
          <w:szCs w:val="24"/>
        </w:rPr>
        <w:t>«</w:t>
      </w:r>
      <w:r w:rsidR="00423247">
        <w:rPr>
          <w:szCs w:val="24"/>
        </w:rPr>
        <w:t xml:space="preserve">, broj: 78/11) i članka </w:t>
      </w:r>
      <w:r w:rsidR="00AF4E07">
        <w:rPr>
          <w:szCs w:val="24"/>
        </w:rPr>
        <w:t>13</w:t>
      </w:r>
      <w:r w:rsidR="00423247">
        <w:rPr>
          <w:szCs w:val="24"/>
        </w:rPr>
        <w:t xml:space="preserve">. Statuta </w:t>
      </w:r>
      <w:r w:rsidR="00AF4E07">
        <w:rPr>
          <w:szCs w:val="24"/>
        </w:rPr>
        <w:t>Narodne knjižnice i čitaonice Majur</w:t>
      </w:r>
      <w:r w:rsidR="00423247" w:rsidRPr="002B6F7C">
        <w:rPr>
          <w:szCs w:val="24"/>
        </w:rPr>
        <w:t xml:space="preserve"> (</w:t>
      </w:r>
      <w:r w:rsidR="00423247">
        <w:rPr>
          <w:rFonts w:cs="Times New Roman"/>
          <w:szCs w:val="24"/>
        </w:rPr>
        <w:t>»</w:t>
      </w:r>
      <w:r w:rsidR="00423247" w:rsidRPr="002B6F7C">
        <w:rPr>
          <w:szCs w:val="24"/>
        </w:rPr>
        <w:t>Službeni vjesnik</w:t>
      </w:r>
      <w:r w:rsidR="00423247">
        <w:rPr>
          <w:rFonts w:cs="Times New Roman"/>
          <w:szCs w:val="24"/>
        </w:rPr>
        <w:t>«</w:t>
      </w:r>
      <w:r w:rsidR="00423247" w:rsidRPr="002B6F7C">
        <w:rPr>
          <w:szCs w:val="24"/>
        </w:rPr>
        <w:t xml:space="preserve">, broj: </w:t>
      </w:r>
      <w:r w:rsidR="00AF4E07">
        <w:rPr>
          <w:szCs w:val="24"/>
        </w:rPr>
        <w:t>20/04</w:t>
      </w:r>
      <w:r w:rsidR="00423247">
        <w:rPr>
          <w:szCs w:val="24"/>
        </w:rPr>
        <w:t xml:space="preserve">. i </w:t>
      </w:r>
      <w:r w:rsidR="00AF4E07">
        <w:rPr>
          <w:szCs w:val="24"/>
        </w:rPr>
        <w:t>41/04</w:t>
      </w:r>
      <w:r w:rsidR="00423247">
        <w:rPr>
          <w:szCs w:val="24"/>
        </w:rPr>
        <w:t>.</w:t>
      </w:r>
      <w:r w:rsidR="00423247" w:rsidRPr="002B6F7C">
        <w:rPr>
          <w:szCs w:val="24"/>
        </w:rPr>
        <w:t xml:space="preserve">) </w:t>
      </w:r>
      <w:r w:rsidR="00AF4E07">
        <w:rPr>
          <w:szCs w:val="24"/>
        </w:rPr>
        <w:t>privremena ravnteljica</w:t>
      </w:r>
      <w:r w:rsidR="00423247" w:rsidRPr="002B6F7C">
        <w:rPr>
          <w:szCs w:val="24"/>
        </w:rPr>
        <w:t xml:space="preserve"> donosi</w:t>
      </w:r>
    </w:p>
    <w:p w:rsidR="00B178DE" w:rsidRDefault="00B178DE" w:rsidP="00AF4E07"/>
    <w:p w:rsidR="00AF4E07" w:rsidRDefault="00AF4E07" w:rsidP="00AF4E07"/>
    <w:p w:rsidR="00AF4E07" w:rsidRDefault="00AF4E07" w:rsidP="00AF4E07">
      <w:pPr>
        <w:jc w:val="center"/>
        <w:rPr>
          <w:b/>
        </w:rPr>
      </w:pPr>
      <w:r>
        <w:rPr>
          <w:b/>
        </w:rPr>
        <w:t>PROCEDURU OBRAČUNA I NAPLATE</w:t>
      </w:r>
      <w:r w:rsidR="00894182" w:rsidRPr="00AF4E07">
        <w:rPr>
          <w:b/>
        </w:rPr>
        <w:t xml:space="preserve"> VLASTITIH PRIHODA</w:t>
      </w:r>
    </w:p>
    <w:p w:rsidR="00894182" w:rsidRPr="00AF4E07" w:rsidRDefault="00AF4E07" w:rsidP="00AF4E07">
      <w:pPr>
        <w:jc w:val="center"/>
        <w:rPr>
          <w:b/>
        </w:rPr>
      </w:pPr>
      <w:r>
        <w:rPr>
          <w:b/>
        </w:rPr>
        <w:t>U NARODNOJ KNJIŽNICI I ČITAONICI MAJUR</w:t>
      </w:r>
    </w:p>
    <w:p w:rsidR="00B178DE" w:rsidRDefault="00B178DE" w:rsidP="00AF4E07"/>
    <w:p w:rsidR="00A83C33" w:rsidRDefault="00A83C33" w:rsidP="00AF4E07">
      <w:pPr>
        <w:jc w:val="center"/>
      </w:pPr>
      <w:r>
        <w:t xml:space="preserve">Članak 1. </w:t>
      </w:r>
    </w:p>
    <w:p w:rsidR="00A83C33" w:rsidRDefault="00A83C33" w:rsidP="00AF4E07">
      <w:pPr>
        <w:ind w:firstLine="360"/>
        <w:rPr>
          <w:szCs w:val="24"/>
        </w:rPr>
      </w:pPr>
      <w:r>
        <w:tab/>
      </w:r>
      <w:r w:rsidRPr="00904B66">
        <w:rPr>
          <w:szCs w:val="24"/>
        </w:rPr>
        <w:t xml:space="preserve">Ovim aktom utvrđuje se procedura </w:t>
      </w:r>
      <w:r>
        <w:rPr>
          <w:szCs w:val="24"/>
        </w:rPr>
        <w:t>obračuna i naplate vlastitih prihoda</w:t>
      </w:r>
      <w:r w:rsidR="00AF4E07">
        <w:rPr>
          <w:szCs w:val="24"/>
        </w:rPr>
        <w:t xml:space="preserve"> u Narodnoj knjižnici i čitaonici Majur (u daljnjem tekstu: Knjižnica)</w:t>
      </w:r>
      <w:r w:rsidRPr="00904B66">
        <w:rPr>
          <w:szCs w:val="24"/>
        </w:rPr>
        <w:t>, osim ako posebnim propisom ili Statutom nije drukčije određeno.</w:t>
      </w:r>
    </w:p>
    <w:p w:rsidR="00AF4E07" w:rsidRDefault="00AF4E07" w:rsidP="00AF4E07">
      <w:pPr>
        <w:rPr>
          <w:szCs w:val="24"/>
        </w:rPr>
      </w:pPr>
    </w:p>
    <w:p w:rsidR="00AF4E07" w:rsidRDefault="00AF4E07" w:rsidP="00AF4E07">
      <w:pPr>
        <w:jc w:val="center"/>
        <w:rPr>
          <w:szCs w:val="24"/>
        </w:rPr>
      </w:pPr>
      <w:r>
        <w:rPr>
          <w:szCs w:val="24"/>
        </w:rPr>
        <w:t>Članak 2.</w:t>
      </w:r>
    </w:p>
    <w:p w:rsidR="00AF4E07" w:rsidRDefault="00AF4E07" w:rsidP="00AF4E07">
      <w:pPr>
        <w:rPr>
          <w:szCs w:val="24"/>
        </w:rPr>
      </w:pPr>
      <w:r>
        <w:rPr>
          <w:szCs w:val="24"/>
        </w:rPr>
        <w:tab/>
        <w:t>Postupak obračuna i naplate vlastitih prihoda u Knjižnici, vrši se po slijedećoj proceduri:</w:t>
      </w:r>
    </w:p>
    <w:p w:rsidR="001A6C1F" w:rsidRPr="00CA6FCC" w:rsidRDefault="001A6C1F" w:rsidP="00AF4E07">
      <w:pPr>
        <w:ind w:firstLine="360"/>
        <w:rPr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613"/>
        <w:gridCol w:w="1794"/>
        <w:gridCol w:w="1927"/>
        <w:gridCol w:w="3555"/>
        <w:gridCol w:w="1150"/>
      </w:tblGrid>
      <w:tr w:rsidR="003477B7" w:rsidTr="003477B7">
        <w:tc>
          <w:tcPr>
            <w:tcW w:w="613" w:type="dxa"/>
            <w:shd w:val="clear" w:color="auto" w:fill="auto"/>
          </w:tcPr>
          <w:p w:rsidR="003477B7" w:rsidRPr="009211A5" w:rsidRDefault="003477B7" w:rsidP="00AF4E07">
            <w:pPr>
              <w:jc w:val="center"/>
              <w:rPr>
                <w:b/>
              </w:rPr>
            </w:pPr>
            <w:r>
              <w:rPr>
                <w:b/>
              </w:rPr>
              <w:t>RB</w:t>
            </w:r>
          </w:p>
        </w:tc>
        <w:tc>
          <w:tcPr>
            <w:tcW w:w="1794" w:type="dxa"/>
            <w:shd w:val="clear" w:color="auto" w:fill="auto"/>
          </w:tcPr>
          <w:p w:rsidR="003477B7" w:rsidRPr="00AF4E07" w:rsidRDefault="003477B7" w:rsidP="00AF4E07">
            <w:pPr>
              <w:jc w:val="center"/>
              <w:rPr>
                <w:b/>
              </w:rPr>
            </w:pPr>
            <w:r w:rsidRPr="00AF4E07">
              <w:rPr>
                <w:b/>
              </w:rPr>
              <w:t>AKTIVNOST</w:t>
            </w:r>
          </w:p>
        </w:tc>
        <w:tc>
          <w:tcPr>
            <w:tcW w:w="1927" w:type="dxa"/>
            <w:shd w:val="clear" w:color="auto" w:fill="auto"/>
          </w:tcPr>
          <w:p w:rsidR="003477B7" w:rsidRPr="009211A5" w:rsidRDefault="003477B7" w:rsidP="00AF4E07">
            <w:pPr>
              <w:jc w:val="center"/>
              <w:rPr>
                <w:b/>
              </w:rPr>
            </w:pPr>
            <w:r>
              <w:rPr>
                <w:b/>
              </w:rPr>
              <w:t>IZVRŠENJE</w:t>
            </w:r>
          </w:p>
        </w:tc>
        <w:tc>
          <w:tcPr>
            <w:tcW w:w="3555" w:type="dxa"/>
          </w:tcPr>
          <w:p w:rsidR="003477B7" w:rsidRPr="009211A5" w:rsidRDefault="003477B7" w:rsidP="00AF4E07">
            <w:pPr>
              <w:jc w:val="center"/>
              <w:rPr>
                <w:b/>
              </w:rPr>
            </w:pPr>
            <w:r>
              <w:rPr>
                <w:b/>
              </w:rPr>
              <w:t>RADNJE ZA PROVJERU</w:t>
            </w:r>
          </w:p>
        </w:tc>
        <w:tc>
          <w:tcPr>
            <w:tcW w:w="1150" w:type="dxa"/>
            <w:shd w:val="clear" w:color="auto" w:fill="auto"/>
          </w:tcPr>
          <w:p w:rsidR="003477B7" w:rsidRPr="009211A5" w:rsidRDefault="003477B7" w:rsidP="00AF4E07">
            <w:pPr>
              <w:jc w:val="center"/>
              <w:rPr>
                <w:b/>
              </w:rPr>
            </w:pPr>
            <w:r w:rsidRPr="009211A5">
              <w:rPr>
                <w:b/>
              </w:rPr>
              <w:t>R</w:t>
            </w:r>
            <w:r>
              <w:rPr>
                <w:b/>
              </w:rPr>
              <w:t>OK</w:t>
            </w:r>
          </w:p>
        </w:tc>
      </w:tr>
      <w:tr w:rsidR="003477B7" w:rsidTr="003477B7">
        <w:tc>
          <w:tcPr>
            <w:tcW w:w="613" w:type="dxa"/>
          </w:tcPr>
          <w:p w:rsidR="003477B7" w:rsidRDefault="003477B7" w:rsidP="00AF4E07">
            <w:pPr>
              <w:jc w:val="center"/>
            </w:pPr>
            <w:r>
              <w:t>1.</w:t>
            </w:r>
          </w:p>
        </w:tc>
        <w:tc>
          <w:tcPr>
            <w:tcW w:w="1794" w:type="dxa"/>
          </w:tcPr>
          <w:p w:rsidR="003477B7" w:rsidRPr="00AF4E07" w:rsidRDefault="003477B7" w:rsidP="00AF4E07">
            <w:pPr>
              <w:jc w:val="left"/>
              <w:rPr>
                <w:b/>
              </w:rPr>
            </w:pPr>
            <w:r>
              <w:rPr>
                <w:b/>
              </w:rPr>
              <w:t>Naplata članarine</w:t>
            </w:r>
          </w:p>
        </w:tc>
        <w:tc>
          <w:tcPr>
            <w:tcW w:w="1927" w:type="dxa"/>
          </w:tcPr>
          <w:p w:rsidR="003477B7" w:rsidRDefault="003477B7" w:rsidP="00AF4E07">
            <w:pPr>
              <w:jc w:val="left"/>
            </w:pPr>
            <w:r>
              <w:t>Ravnatelj Knjižnice i/ili drugi djelatnik Knjižnice</w:t>
            </w:r>
          </w:p>
        </w:tc>
        <w:tc>
          <w:tcPr>
            <w:tcW w:w="3555" w:type="dxa"/>
          </w:tcPr>
          <w:p w:rsidR="003477B7" w:rsidRDefault="003477B7" w:rsidP="00AF4E07">
            <w:pPr>
              <w:jc w:val="left"/>
            </w:pPr>
            <w:r>
              <w:t>- korisnici Knjižnice plaćaju godišnju članarinu</w:t>
            </w:r>
          </w:p>
          <w:p w:rsidR="003477B7" w:rsidRDefault="003477B7" w:rsidP="00AF4E07">
            <w:pPr>
              <w:jc w:val="left"/>
            </w:pPr>
            <w:r>
              <w:t>- za naplaćenu članarinu izdaje se račun na ime korisnika</w:t>
            </w:r>
          </w:p>
        </w:tc>
        <w:tc>
          <w:tcPr>
            <w:tcW w:w="1150" w:type="dxa"/>
          </w:tcPr>
          <w:p w:rsidR="003477B7" w:rsidRDefault="003477B7" w:rsidP="00AF4E07">
            <w:pPr>
              <w:jc w:val="left"/>
            </w:pPr>
            <w:r>
              <w:t>Dnevno</w:t>
            </w:r>
          </w:p>
        </w:tc>
      </w:tr>
      <w:tr w:rsidR="003477B7" w:rsidTr="003477B7">
        <w:tc>
          <w:tcPr>
            <w:tcW w:w="613" w:type="dxa"/>
          </w:tcPr>
          <w:p w:rsidR="003477B7" w:rsidRDefault="003477B7" w:rsidP="00AF4E07">
            <w:pPr>
              <w:jc w:val="center"/>
            </w:pPr>
            <w:r>
              <w:t xml:space="preserve">2. </w:t>
            </w:r>
          </w:p>
        </w:tc>
        <w:tc>
          <w:tcPr>
            <w:tcW w:w="1794" w:type="dxa"/>
          </w:tcPr>
          <w:p w:rsidR="003477B7" w:rsidRPr="00AF4E07" w:rsidRDefault="003477B7" w:rsidP="00AF4E07">
            <w:pPr>
              <w:jc w:val="left"/>
              <w:rPr>
                <w:b/>
              </w:rPr>
            </w:pPr>
            <w:r>
              <w:rPr>
                <w:b/>
              </w:rPr>
              <w:t>Naplata zakasnine</w:t>
            </w:r>
          </w:p>
        </w:tc>
        <w:tc>
          <w:tcPr>
            <w:tcW w:w="1927" w:type="dxa"/>
          </w:tcPr>
          <w:p w:rsidR="003477B7" w:rsidRDefault="003477B7" w:rsidP="00272B47">
            <w:pPr>
              <w:jc w:val="left"/>
            </w:pPr>
            <w:r>
              <w:t>Ravnatelj Knjižnice i/ili drugi djelatnik Knjižnice</w:t>
            </w:r>
          </w:p>
        </w:tc>
        <w:tc>
          <w:tcPr>
            <w:tcW w:w="3555" w:type="dxa"/>
          </w:tcPr>
          <w:p w:rsidR="003477B7" w:rsidRDefault="003477B7" w:rsidP="00AF4E07">
            <w:pPr>
              <w:jc w:val="left"/>
            </w:pPr>
            <w:r>
              <w:t>- korisnici Knjižnice plaćaju zakasninu za knjižnu i neknjižnu građu koju ne vrate na vrijeme</w:t>
            </w:r>
          </w:p>
          <w:p w:rsidR="003477B7" w:rsidRDefault="003477B7" w:rsidP="00AF4E07">
            <w:pPr>
              <w:jc w:val="left"/>
            </w:pPr>
            <w:r>
              <w:t>- za naplaćenu zakasninu izdaje se račun na ime korisnika</w:t>
            </w:r>
          </w:p>
        </w:tc>
        <w:tc>
          <w:tcPr>
            <w:tcW w:w="1150" w:type="dxa"/>
          </w:tcPr>
          <w:p w:rsidR="003477B7" w:rsidRDefault="003477B7" w:rsidP="00272B47">
            <w:pPr>
              <w:jc w:val="left"/>
            </w:pPr>
            <w:r>
              <w:t>Dnevno</w:t>
            </w:r>
          </w:p>
        </w:tc>
      </w:tr>
      <w:tr w:rsidR="003477B7" w:rsidTr="003477B7">
        <w:tc>
          <w:tcPr>
            <w:tcW w:w="613" w:type="dxa"/>
          </w:tcPr>
          <w:p w:rsidR="003477B7" w:rsidRDefault="003477B7" w:rsidP="00AF4E07">
            <w:pPr>
              <w:jc w:val="center"/>
            </w:pPr>
            <w:r>
              <w:t xml:space="preserve">3. </w:t>
            </w:r>
          </w:p>
        </w:tc>
        <w:tc>
          <w:tcPr>
            <w:tcW w:w="1794" w:type="dxa"/>
          </w:tcPr>
          <w:p w:rsidR="003477B7" w:rsidRPr="00AF4E07" w:rsidRDefault="003477B7" w:rsidP="00AF4E07">
            <w:pPr>
              <w:jc w:val="left"/>
              <w:rPr>
                <w:b/>
              </w:rPr>
            </w:pPr>
            <w:r>
              <w:rPr>
                <w:b/>
              </w:rPr>
              <w:t>Naplata usluga fotokopiranja, ispisa, plastificiranja, interneta i dr.</w:t>
            </w:r>
          </w:p>
        </w:tc>
        <w:tc>
          <w:tcPr>
            <w:tcW w:w="1927" w:type="dxa"/>
          </w:tcPr>
          <w:p w:rsidR="003477B7" w:rsidRDefault="003477B7" w:rsidP="00272B47">
            <w:pPr>
              <w:jc w:val="left"/>
            </w:pPr>
            <w:r>
              <w:t>Ravnatelj Knjižnice i/ili drugi djelatnik Knjižnice</w:t>
            </w:r>
          </w:p>
        </w:tc>
        <w:tc>
          <w:tcPr>
            <w:tcW w:w="3555" w:type="dxa"/>
          </w:tcPr>
          <w:p w:rsidR="003477B7" w:rsidRDefault="003477B7" w:rsidP="00AF4E07">
            <w:pPr>
              <w:jc w:val="left"/>
            </w:pPr>
            <w:r>
              <w:t>- korisnici Knjižnice plaćaju usluge fotokopiranja, ispisa, ispisa u boji, plastificiranja, korištenja interneta</w:t>
            </w:r>
          </w:p>
          <w:p w:rsidR="003477B7" w:rsidRDefault="003477B7" w:rsidP="00AF4E07">
            <w:pPr>
              <w:jc w:val="left"/>
            </w:pPr>
            <w:r>
              <w:t>- za naplaćenu korištenu uslugu izdaje se kasa blok račun</w:t>
            </w:r>
          </w:p>
        </w:tc>
        <w:tc>
          <w:tcPr>
            <w:tcW w:w="1150" w:type="dxa"/>
          </w:tcPr>
          <w:p w:rsidR="003477B7" w:rsidRDefault="003477B7" w:rsidP="00272B47">
            <w:pPr>
              <w:jc w:val="left"/>
            </w:pPr>
            <w:r>
              <w:t>Dnevno</w:t>
            </w:r>
          </w:p>
        </w:tc>
      </w:tr>
      <w:tr w:rsidR="003477B7" w:rsidTr="003477B7">
        <w:tc>
          <w:tcPr>
            <w:tcW w:w="613" w:type="dxa"/>
          </w:tcPr>
          <w:p w:rsidR="003477B7" w:rsidRDefault="003477B7" w:rsidP="00AF4E07">
            <w:pPr>
              <w:jc w:val="center"/>
            </w:pPr>
            <w:r>
              <w:t xml:space="preserve">4. </w:t>
            </w:r>
          </w:p>
        </w:tc>
        <w:tc>
          <w:tcPr>
            <w:tcW w:w="1794" w:type="dxa"/>
          </w:tcPr>
          <w:p w:rsidR="003477B7" w:rsidRPr="00AF4E07" w:rsidRDefault="003477B7" w:rsidP="00AF4E07">
            <w:pPr>
              <w:jc w:val="left"/>
              <w:rPr>
                <w:b/>
              </w:rPr>
            </w:pPr>
            <w:r>
              <w:rPr>
                <w:b/>
              </w:rPr>
              <w:t>Obrada naplaćenih vlastitih prihoda</w:t>
            </w:r>
          </w:p>
        </w:tc>
        <w:tc>
          <w:tcPr>
            <w:tcW w:w="1927" w:type="dxa"/>
          </w:tcPr>
          <w:p w:rsidR="003477B7" w:rsidRDefault="003477B7" w:rsidP="00AF4E07">
            <w:pPr>
              <w:jc w:val="left"/>
            </w:pPr>
            <w:r>
              <w:t>Računovodstveni referent</w:t>
            </w:r>
          </w:p>
        </w:tc>
        <w:tc>
          <w:tcPr>
            <w:tcW w:w="3555" w:type="dxa"/>
          </w:tcPr>
          <w:p w:rsidR="003477B7" w:rsidRDefault="003477B7" w:rsidP="00AF4E07">
            <w:pPr>
              <w:jc w:val="left"/>
            </w:pPr>
            <w:r>
              <w:t>- ukupni iznos naplaćenih članarina, zakasnina i korištenih usluga uplaćuje se na žiro-račun Knjižnice</w:t>
            </w:r>
          </w:p>
          <w:p w:rsidR="003477B7" w:rsidRDefault="003477B7" w:rsidP="00AF4E07">
            <w:pPr>
              <w:jc w:val="left"/>
            </w:pPr>
            <w:r>
              <w:t>- vlastiti prihodi evidentiraju se u računalnom programu</w:t>
            </w:r>
          </w:p>
          <w:p w:rsidR="003477B7" w:rsidRDefault="003477B7" w:rsidP="00AF4E07">
            <w:pPr>
              <w:jc w:val="left"/>
            </w:pPr>
            <w:r>
              <w:t xml:space="preserve">- računi za naplaćene vlastite prihode </w:t>
            </w:r>
            <w:bookmarkStart w:id="0" w:name="_GoBack"/>
            <w:bookmarkEnd w:id="0"/>
            <w:r>
              <w:t>odlažu se u registrator</w:t>
            </w:r>
          </w:p>
        </w:tc>
        <w:tc>
          <w:tcPr>
            <w:tcW w:w="1150" w:type="dxa"/>
          </w:tcPr>
          <w:p w:rsidR="003477B7" w:rsidRDefault="003477B7" w:rsidP="00AF4E07">
            <w:pPr>
              <w:jc w:val="left"/>
            </w:pPr>
            <w:r>
              <w:t>Mjesečno</w:t>
            </w:r>
          </w:p>
        </w:tc>
      </w:tr>
    </w:tbl>
    <w:p w:rsidR="00894182" w:rsidRDefault="00894182" w:rsidP="00AF4E07">
      <w:pPr>
        <w:jc w:val="center"/>
      </w:pPr>
    </w:p>
    <w:p w:rsidR="00BA6FC5" w:rsidRDefault="00AF4E07" w:rsidP="00AF4E07">
      <w:pPr>
        <w:jc w:val="center"/>
      </w:pPr>
      <w:r>
        <w:lastRenderedPageBreak/>
        <w:t>Članak 3</w:t>
      </w:r>
      <w:r w:rsidR="00BA6FC5">
        <w:t>.</w:t>
      </w:r>
    </w:p>
    <w:p w:rsidR="008319F7" w:rsidRDefault="00AF4E07" w:rsidP="00AF4E07">
      <w:pPr>
        <w:jc w:val="left"/>
      </w:pPr>
      <w:r>
        <w:tab/>
        <w:t>Ova p</w:t>
      </w:r>
      <w:r w:rsidR="008319F7">
        <w:t xml:space="preserve">rocedura </w:t>
      </w:r>
      <w:r w:rsidR="00B178DE">
        <w:t>stupa na snagu danom donošenja.</w:t>
      </w:r>
    </w:p>
    <w:p w:rsidR="00AF4E07" w:rsidRDefault="00AF4E07" w:rsidP="00AF4E07">
      <w:pPr>
        <w:jc w:val="left"/>
      </w:pPr>
    </w:p>
    <w:p w:rsidR="00AF4E07" w:rsidRDefault="00AF4E07" w:rsidP="00AF4E0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Privremena ravnteljica</w:t>
      </w:r>
    </w:p>
    <w:p w:rsidR="00AF4E07" w:rsidRDefault="00AF4E07" w:rsidP="00AF4E07">
      <w:pPr>
        <w:jc w:val="left"/>
      </w:pPr>
    </w:p>
    <w:p w:rsidR="00AF4E07" w:rsidRDefault="00AF4E07" w:rsidP="00AF4E07">
      <w:pPr>
        <w:jc w:val="left"/>
      </w:pPr>
    </w:p>
    <w:p w:rsidR="00AF4E07" w:rsidRDefault="00AF4E07" w:rsidP="00AF4E0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Suzana Tumurad, dipl.knjiž.</w:t>
      </w:r>
    </w:p>
    <w:sectPr w:rsidR="00AF4E07" w:rsidSect="00F404C6">
      <w:pgSz w:w="11906" w:h="16838"/>
      <w:pgMar w:top="1418" w:right="141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83" w:rsidRDefault="00CB7F83" w:rsidP="00CA6FCC">
      <w:r>
        <w:separator/>
      </w:r>
    </w:p>
  </w:endnote>
  <w:endnote w:type="continuationSeparator" w:id="0">
    <w:p w:rsidR="00CB7F83" w:rsidRDefault="00CB7F83" w:rsidP="00CA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83" w:rsidRDefault="00CB7F83" w:rsidP="00CA6FCC">
      <w:r>
        <w:separator/>
      </w:r>
    </w:p>
  </w:footnote>
  <w:footnote w:type="continuationSeparator" w:id="0">
    <w:p w:rsidR="00CB7F83" w:rsidRDefault="00CB7F83" w:rsidP="00CA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FD7"/>
    <w:multiLevelType w:val="hybridMultilevel"/>
    <w:tmpl w:val="8F10C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82"/>
    <w:rsid w:val="00013C22"/>
    <w:rsid w:val="000733F8"/>
    <w:rsid w:val="000812AF"/>
    <w:rsid w:val="00177AC0"/>
    <w:rsid w:val="001A6C1F"/>
    <w:rsid w:val="002303A6"/>
    <w:rsid w:val="00261CE7"/>
    <w:rsid w:val="002A381A"/>
    <w:rsid w:val="00337A65"/>
    <w:rsid w:val="003477B7"/>
    <w:rsid w:val="003944E5"/>
    <w:rsid w:val="00423247"/>
    <w:rsid w:val="00450D6F"/>
    <w:rsid w:val="005867C2"/>
    <w:rsid w:val="0070125D"/>
    <w:rsid w:val="007617BA"/>
    <w:rsid w:val="00797281"/>
    <w:rsid w:val="007F6072"/>
    <w:rsid w:val="008319F7"/>
    <w:rsid w:val="008771D9"/>
    <w:rsid w:val="00894182"/>
    <w:rsid w:val="008C5F02"/>
    <w:rsid w:val="009211A5"/>
    <w:rsid w:val="0093167A"/>
    <w:rsid w:val="009C3FC7"/>
    <w:rsid w:val="00A83C33"/>
    <w:rsid w:val="00AF4E07"/>
    <w:rsid w:val="00B022F4"/>
    <w:rsid w:val="00B178DE"/>
    <w:rsid w:val="00BA6F8B"/>
    <w:rsid w:val="00BA6FC5"/>
    <w:rsid w:val="00BB7413"/>
    <w:rsid w:val="00BD6FB5"/>
    <w:rsid w:val="00CA6FCC"/>
    <w:rsid w:val="00CB7F83"/>
    <w:rsid w:val="00D6598E"/>
    <w:rsid w:val="00E03204"/>
    <w:rsid w:val="00E81807"/>
    <w:rsid w:val="00F404C6"/>
    <w:rsid w:val="00F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2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F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FCC"/>
  </w:style>
  <w:style w:type="paragraph" w:styleId="Footer">
    <w:name w:val="footer"/>
    <w:basedOn w:val="Normal"/>
    <w:link w:val="FooterChar"/>
    <w:uiPriority w:val="99"/>
    <w:unhideWhenUsed/>
    <w:rsid w:val="00CA6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2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F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FCC"/>
  </w:style>
  <w:style w:type="paragraph" w:styleId="Footer">
    <w:name w:val="footer"/>
    <w:basedOn w:val="Normal"/>
    <w:link w:val="FooterChar"/>
    <w:uiPriority w:val="99"/>
    <w:unhideWhenUsed/>
    <w:rsid w:val="00CA6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3C11-058D-4D3C-9159-755E2C86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NKM-1</cp:lastModifiedBy>
  <cp:revision>13</cp:revision>
  <cp:lastPrinted>2013-05-14T14:07:00Z</cp:lastPrinted>
  <dcterms:created xsi:type="dcterms:W3CDTF">2012-11-14T09:23:00Z</dcterms:created>
  <dcterms:modified xsi:type="dcterms:W3CDTF">2013-05-14T14:07:00Z</dcterms:modified>
</cp:coreProperties>
</file>