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3C2" w14:textId="163776B9" w:rsidR="00F8562F" w:rsidRPr="00114AF7" w:rsidRDefault="00F8562F" w:rsidP="00F8562F">
      <w:pPr>
        <w:rPr>
          <w:rFonts w:ascii="Maiandra GD" w:hAnsi="Maiandra GD" w:cs="Dreaming Outloud Pro"/>
          <w:b/>
          <w:bCs/>
          <w:sz w:val="32"/>
          <w:szCs w:val="32"/>
        </w:rPr>
      </w:pPr>
      <w:proofErr w:type="spellStart"/>
      <w:r w:rsidRPr="00114AF7">
        <w:rPr>
          <w:rFonts w:ascii="Maiandra GD" w:hAnsi="Maiandra GD" w:cs="Dreaming Outloud Pro"/>
          <w:b/>
          <w:bCs/>
          <w:sz w:val="32"/>
          <w:szCs w:val="32"/>
        </w:rPr>
        <w:t>Inchauspe</w:t>
      </w:r>
      <w:proofErr w:type="spellEnd"/>
      <w:r w:rsidR="002F662D" w:rsidRPr="00114AF7">
        <w:rPr>
          <w:rFonts w:ascii="Maiandra GD" w:hAnsi="Maiandra GD" w:cs="Dreaming Outloud Pro"/>
          <w:b/>
          <w:bCs/>
          <w:sz w:val="32"/>
          <w:szCs w:val="32"/>
        </w:rPr>
        <w:t xml:space="preserve">, </w:t>
      </w:r>
      <w:proofErr w:type="spellStart"/>
      <w:r w:rsidR="002F662D" w:rsidRPr="00114AF7">
        <w:rPr>
          <w:rFonts w:ascii="Maiandra GD" w:hAnsi="Maiandra GD" w:cs="Dreaming Outloud Pro"/>
          <w:b/>
          <w:bCs/>
          <w:sz w:val="32"/>
          <w:szCs w:val="32"/>
        </w:rPr>
        <w:t>Jessie</w:t>
      </w:r>
      <w:proofErr w:type="spellEnd"/>
      <w:r w:rsidRPr="00114AF7">
        <w:rPr>
          <w:rFonts w:ascii="Maiandra GD" w:hAnsi="Maiandra GD" w:cs="Dreaming Outloud Pro"/>
          <w:b/>
          <w:bCs/>
          <w:sz w:val="32"/>
          <w:szCs w:val="32"/>
        </w:rPr>
        <w:t xml:space="preserve">: Glukozna revolucija </w:t>
      </w:r>
    </w:p>
    <w:p w14:paraId="410C3466" w14:textId="77777777" w:rsidR="00F8562F" w:rsidRDefault="00F8562F" w:rsidP="00F8562F">
      <w:pPr>
        <w:rPr>
          <w:rFonts w:ascii="Maiandra GD" w:hAnsi="Maiandra GD" w:cs="Dreaming Outloud Pro"/>
          <w:sz w:val="28"/>
          <w:szCs w:val="28"/>
        </w:rPr>
      </w:pPr>
    </w:p>
    <w:p w14:paraId="320449BD" w14:textId="5D3A9EAB" w:rsidR="00C02F62" w:rsidRDefault="00114AF7" w:rsidP="00114AF7">
      <w:pPr>
        <w:jc w:val="both"/>
        <w:rPr>
          <w:rFonts w:ascii="Maiandra GD" w:hAnsi="Maiandra GD" w:cs="Dreaming Outloud Pro"/>
          <w:sz w:val="32"/>
          <w:szCs w:val="32"/>
        </w:rPr>
      </w:pPr>
      <w:r>
        <w:rPr>
          <w:rFonts w:ascii="Maiandra GD" w:hAnsi="Maiandra GD" w:cs="Dreaming Outloud Pr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75D153" wp14:editId="4B8CBBF0">
            <wp:simplePos x="0" y="0"/>
            <wp:positionH relativeFrom="margin">
              <wp:align>left</wp:align>
            </wp:positionH>
            <wp:positionV relativeFrom="paragraph">
              <wp:posOffset>4200717</wp:posOffset>
            </wp:positionV>
            <wp:extent cx="3339548" cy="5121967"/>
            <wp:effectExtent l="0" t="0" r="0" b="2540"/>
            <wp:wrapNone/>
            <wp:docPr id="7398019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01976" name="Slika 7398019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48" cy="512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62F" w:rsidRPr="00114AF7">
        <w:rPr>
          <w:rFonts w:ascii="Maiandra GD" w:hAnsi="Maiandra GD" w:cs="Dreaming Outloud Pro"/>
          <w:sz w:val="32"/>
          <w:szCs w:val="32"/>
        </w:rPr>
        <w:t>Ovaj praktični vodič kojeg je napisala francuska biokemičarka toliko je jasan, koncizan, primjenjiv i lagan za shvatiti da bi ga mogli čitati i učenici osnovne škole. Ovo je knjiga</w:t>
      </w:r>
      <w:r w:rsidR="008F44DC" w:rsidRPr="00114AF7">
        <w:rPr>
          <w:rFonts w:ascii="Maiandra GD" w:hAnsi="Maiandra GD" w:cs="Dreaming Outloud Pro"/>
          <w:sz w:val="32"/>
          <w:szCs w:val="32"/>
        </w:rPr>
        <w:t>, u kojoj,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tijekom čitanja</w:t>
      </w:r>
      <w:r w:rsidR="008F44DC" w:rsidRPr="00114AF7">
        <w:rPr>
          <w:rFonts w:ascii="Maiandra GD" w:hAnsi="Maiandra GD" w:cs="Dreaming Outloud Pro"/>
          <w:sz w:val="32"/>
          <w:szCs w:val="32"/>
        </w:rPr>
        <w:t>,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često doživite Aha! moment i odjednom sve postane jasno, bistro. Osim što objašnjava kako se</w:t>
      </w:r>
      <w:r w:rsidR="002F662D" w:rsidRPr="00114AF7">
        <w:rPr>
          <w:rFonts w:ascii="Maiandra GD" w:hAnsi="Maiandra GD" w:cs="Dreaming Outloud Pro"/>
          <w:sz w:val="32"/>
          <w:szCs w:val="32"/>
        </w:rPr>
        <w:t>,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zapravo</w:t>
      </w:r>
      <w:r w:rsidR="002F662D" w:rsidRPr="00114AF7">
        <w:rPr>
          <w:rFonts w:ascii="Maiandra GD" w:hAnsi="Maiandra GD" w:cs="Dreaming Outloud Pro"/>
          <w:sz w:val="32"/>
          <w:szCs w:val="32"/>
        </w:rPr>
        <w:t>,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mnogi od nas bore s glukozom ni ne znajući, ona daje svakodnevne, jednostavne savjete kojima si možemo pomoći. Također, razbija mitove o pet obroka, praćenju kalorija, vremenu za vježbanje, doručku od žitarica, voću kao zasebnom obroku… Uči kako i što treba iščitati na deklaracijama proizvoda koje konzumiramo. Usmjerava na redoslijed jedenj</w:t>
      </w:r>
      <w:r w:rsidR="008F44DC" w:rsidRPr="00114AF7">
        <w:rPr>
          <w:rFonts w:ascii="Maiandra GD" w:hAnsi="Maiandra GD" w:cs="Dreaming Outloud Pro"/>
          <w:sz w:val="32"/>
          <w:szCs w:val="32"/>
        </w:rPr>
        <w:t>a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umjesto svih gore nabrojanih mitova. Toliko je logična da nakon što je pročitate sigurno ćete isprobati bar jedan savjet</w:t>
      </w:r>
      <w:r w:rsidR="008F44DC" w:rsidRPr="00114AF7">
        <w:rPr>
          <w:rFonts w:ascii="Maiandra GD" w:hAnsi="Maiandra GD" w:cs="Dreaming Outloud Pro"/>
          <w:sz w:val="32"/>
          <w:szCs w:val="32"/>
        </w:rPr>
        <w:t>, a pomaci su brzi i rezultati su vidljivi</w:t>
      </w:r>
      <w:r w:rsidR="00F8562F" w:rsidRPr="00114AF7">
        <w:rPr>
          <w:rFonts w:ascii="Maiandra GD" w:hAnsi="Maiandra GD" w:cs="Dreaming Outloud Pro"/>
          <w:sz w:val="32"/>
          <w:szCs w:val="32"/>
        </w:rPr>
        <w:t>.</w:t>
      </w:r>
      <w:r w:rsidR="008F44DC" w:rsidRPr="00114AF7">
        <w:rPr>
          <w:rFonts w:ascii="Maiandra GD" w:hAnsi="Maiandra GD" w:cs="Dreaming Outloud Pro"/>
          <w:sz w:val="32"/>
          <w:szCs w:val="32"/>
        </w:rPr>
        <w:t xml:space="preserve"> Ovo je knjiga za sve one koji ne vole dijete, ne mogu ih držati, koji su doslovno isprobali sve i nije 'upalilo', koji su odustali. Za sve koji imaju puno zdravstvenih problema, one koji jedno stanje poprave, a drugo se otme kontroli. Za sve žene koje itekako znaju što su hormoni. I za njihove kćeri koje to tek čeka. </w:t>
      </w:r>
      <w:r w:rsidR="002F662D" w:rsidRPr="00114AF7">
        <w:rPr>
          <w:rFonts w:ascii="Maiandra GD" w:hAnsi="Maiandra GD" w:cs="Dreaming Outloud Pro"/>
          <w:sz w:val="32"/>
          <w:szCs w:val="32"/>
        </w:rPr>
        <w:t xml:space="preserve">Preporučam da pročitate, promislite, savjetujete se s liječnikom i primijenite, ukoliko vam zdravlje dopušta, bar jedan od savjeta.  </w:t>
      </w:r>
      <w:r w:rsidR="00F8562F" w:rsidRPr="00114AF7">
        <w:rPr>
          <w:rFonts w:ascii="Maiandra GD" w:hAnsi="Maiandra GD" w:cs="Dreaming Outloud Pro"/>
          <w:sz w:val="32"/>
          <w:szCs w:val="32"/>
        </w:rPr>
        <w:t xml:space="preserve"> </w:t>
      </w:r>
    </w:p>
    <w:p w14:paraId="6D7E2A67" w14:textId="222414B1" w:rsidR="00114AF7" w:rsidRPr="00114AF7" w:rsidRDefault="00114AF7" w:rsidP="00114AF7">
      <w:pPr>
        <w:jc w:val="both"/>
        <w:rPr>
          <w:rFonts w:ascii="Maiandra GD" w:hAnsi="Maiandra GD" w:cs="Dreaming Outloud Pro"/>
          <w:sz w:val="32"/>
          <w:szCs w:val="32"/>
        </w:rPr>
      </w:pPr>
    </w:p>
    <w:sectPr w:rsidR="00114AF7" w:rsidRPr="00114AF7" w:rsidSect="00965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F"/>
    <w:rsid w:val="00114AF7"/>
    <w:rsid w:val="002F662D"/>
    <w:rsid w:val="004A5D6B"/>
    <w:rsid w:val="008F44DC"/>
    <w:rsid w:val="00965EA1"/>
    <w:rsid w:val="00C02F62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785F"/>
  <w15:chartTrackingRefBased/>
  <w15:docId w15:val="{EC44D5AC-CDBF-4327-BCF1-684ADCD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Grah</dc:creator>
  <cp:keywords/>
  <dc:description/>
  <cp:lastModifiedBy>Margareta Geček</cp:lastModifiedBy>
  <cp:revision>4</cp:revision>
  <dcterms:created xsi:type="dcterms:W3CDTF">2024-03-04T09:14:00Z</dcterms:created>
  <dcterms:modified xsi:type="dcterms:W3CDTF">2024-03-04T09:17:00Z</dcterms:modified>
</cp:coreProperties>
</file>