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PRISTUPAČNOST</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Izjava o digitalnoj pristupačnosti Gradske knjižnice i čitaonice „Gustav Krklec“</w:t>
      </w:r>
    </w:p>
    <w:p>
      <w:pPr>
        <w:pStyle w:val="Normal"/>
        <w:rPr>
          <w:rFonts w:ascii="Times New Roman" w:hAnsi="Times New Roman" w:cs="Times New Roman"/>
          <w:sz w:val="24"/>
          <w:szCs w:val="24"/>
          <w:shd w:fill="FFFFFF" w:val="clear"/>
        </w:rPr>
      </w:pPr>
      <w:r>
        <w:rPr>
          <w:rFonts w:cs="Times New Roman" w:ascii="Times New Roman" w:hAnsi="Times New Roman"/>
          <w:sz w:val="24"/>
          <w:szCs w:val="24"/>
        </w:rPr>
        <w:t>Gradska knjižnica i čitaonica „Gustav Krklec“ obvezna je osigurati pristupačnost svojih mrežnih lokacija u skladu sa</w:t>
      </w:r>
      <w:r>
        <w:rPr>
          <w:rFonts w:cs="Times New Roman" w:ascii="Times New Roman" w:hAnsi="Times New Roman"/>
          <w:sz w:val="24"/>
          <w:szCs w:val="24"/>
          <w:shd w:fill="FFFFFF" w:val="clear"/>
        </w:rPr>
        <w:t xml:space="preserve"> Zakonom o pristupačnosti mrežnih stranica i programskih rješenja za pokretne uređaje tijela javnog sektora (NN 17/19) kojim se prenosi Direktiva (EU) 2016/2102 Europskog parlamenta i Vijeća.</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Ova Izjava primjenjuje se na internetsku stranicu Gradske knjižnice i čitaonice „Gustav Krklec“, adresa:  </w:t>
      </w:r>
      <w:hyperlink r:id="rId2">
        <w:r>
          <w:rPr>
            <w:rStyle w:val="Internetskapoveznica"/>
            <w:rFonts w:cs="Times New Roman" w:ascii="Times New Roman" w:hAnsi="Times New Roman"/>
            <w:color w:val="000000"/>
            <w:sz w:val="24"/>
            <w:szCs w:val="24"/>
            <w:shd w:fill="FFFFFF" w:val="clear"/>
          </w:rPr>
          <w:t>http://knjiznice.nsk.hr/ivanec/</w:t>
        </w:r>
      </w:hyperlink>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shd w:fill="FFFFFF" w:val="clear"/>
        </w:rPr>
        <w:t>Stupanj usklađenosti</w:t>
      </w:r>
      <w:r>
        <w:rPr>
          <w:rFonts w:cs="Times New Roman" w:ascii="Times New Roman" w:hAnsi="Times New Roman"/>
          <w:sz w:val="24"/>
          <w:szCs w:val="24"/>
        </w:rPr>
        <w:br/>
      </w:r>
      <w:r>
        <w:rPr>
          <w:rFonts w:cs="Times New Roman" w:ascii="Times New Roman" w:hAnsi="Times New Roman"/>
          <w:sz w:val="24"/>
          <w:szCs w:val="24"/>
          <w:shd w:fill="FFFFFF" w:val="clear"/>
        </w:rPr>
        <w:t>Ova internetska stranica djelomično je u skladu sa Zakonom o pristupačnosti mrežnih stranica i programskih rješenja za pokretne uređaje tijela javnog sektora (NN 17/19) i Direktivom (EU) 2016/2102 Europskog parlamenta i Vijeća zbog neusklađenosti koje su navedene u nastavku. Gradska knjižnica i čitaonica „Gustav Krklec“ provela je početnu procjenu usklađenosti svoje internetske stranice sa zahtjevima pristupačnosti te je utvrdio da zbog nerazmjernog opterećenja određeni dijelovi nisu u skladu s navedenim. Nakon testiranja pristupačnost u sustav je unesene su neke od promjena, preostale iznimke odnose se na:</w:t>
      </w:r>
      <w:r>
        <w:rPr>
          <w:rFonts w:cs="Times New Roman" w:ascii="Times New Roman" w:hAnsi="Times New Roman"/>
          <w:sz w:val="24"/>
          <w:szCs w:val="24"/>
        </w:rPr>
        <w:br/>
        <w:br/>
      </w:r>
      <w:r>
        <w:rPr>
          <w:rFonts w:cs="Times New Roman" w:ascii="Times New Roman" w:hAnsi="Times New Roman"/>
          <w:b/>
          <w:bCs/>
          <w:sz w:val="24"/>
          <w:szCs w:val="24"/>
          <w:shd w:fill="FFFFFF" w:val="clear"/>
        </w:rPr>
        <w:t>Nepristupačan sadržaj</w:t>
      </w:r>
      <w:r>
        <w:rPr>
          <w:rFonts w:cs="Times New Roman" w:ascii="Times New Roman" w:hAnsi="Times New Roman"/>
          <w:sz w:val="24"/>
          <w:szCs w:val="24"/>
        </w:rPr>
        <w:br/>
        <w:t>Ne postoji poseban izbornik za uključivanje elemenata pristupačnosti poput povećanja, smanjenja ili promjene fonta.</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sz w:val="24"/>
          <w:szCs w:val="24"/>
          <w:shd w:fill="FFFFFF" w:val="clear"/>
        </w:rPr>
        <w:t>Krajnjem korisniku nije omogućena promjena boje i vrste fonta.</w:t>
      </w:r>
      <w:r>
        <w:rPr>
          <w:rFonts w:cs="Times New Roman" w:ascii="Times New Roman" w:hAnsi="Times New Roman"/>
          <w:sz w:val="24"/>
          <w:szCs w:val="24"/>
        </w:rPr>
        <w:br/>
      </w:r>
      <w:r>
        <w:rPr>
          <w:rFonts w:cs="Times New Roman" w:ascii="Times New Roman" w:hAnsi="Times New Roman"/>
          <w:sz w:val="24"/>
          <w:szCs w:val="24"/>
          <w:shd w:fill="FFFFFF" w:val="clear"/>
        </w:rPr>
        <w:t>Korisniku nije omogućena promjena boje i pozadine teksta.</w:t>
      </w:r>
      <w:r>
        <w:rPr>
          <w:rFonts w:cs="Times New Roman" w:ascii="Times New Roman" w:hAnsi="Times New Roman"/>
          <w:sz w:val="24"/>
          <w:szCs w:val="24"/>
        </w:rPr>
        <w:br/>
      </w:r>
      <w:r>
        <w:rPr>
          <w:rFonts w:cs="Times New Roman" w:ascii="Times New Roman" w:hAnsi="Times New Roman"/>
          <w:sz w:val="24"/>
          <w:szCs w:val="24"/>
          <w:shd w:fill="FFFFFF" w:val="clear"/>
        </w:rPr>
        <w:t>Dio tekstova je prikazan u obliku slike.</w:t>
      </w:r>
      <w:r>
        <w:rPr>
          <w:rFonts w:cs="Times New Roman" w:ascii="Times New Roman" w:hAnsi="Times New Roman"/>
          <w:sz w:val="24"/>
          <w:szCs w:val="24"/>
        </w:rPr>
        <w:br/>
      </w:r>
      <w:r>
        <w:rPr>
          <w:rFonts w:cs="Times New Roman" w:ascii="Times New Roman" w:hAnsi="Times New Roman"/>
          <w:sz w:val="24"/>
          <w:szCs w:val="24"/>
          <w:shd w:fill="FFFFFF" w:val="clear"/>
        </w:rPr>
        <w:t>U nekim dokumentima ili obrascima koriste se nestandardni fontovi čija je veličina manja ili veća od 12 pt, a sav tekst nije poravnat u lijevo.</w:t>
      </w:r>
      <w:r>
        <w:rPr>
          <w:rFonts w:cs="Times New Roman" w:ascii="Times New Roman" w:hAnsi="Times New Roman"/>
          <w:sz w:val="24"/>
          <w:szCs w:val="24"/>
        </w:rPr>
        <w:br/>
      </w:r>
      <w:r>
        <w:rPr>
          <w:rFonts w:cs="Times New Roman" w:ascii="Times New Roman" w:hAnsi="Times New Roman"/>
          <w:sz w:val="24"/>
          <w:szCs w:val="24"/>
          <w:shd w:fill="FFFFFF" w:val="clear"/>
        </w:rPr>
        <w:t>Pojedini PDF dokumenti nisu nastali izvozom iz izvorišne datoteke već su skenirani i na taj</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sz w:val="24"/>
          <w:szCs w:val="24"/>
          <w:shd w:fill="FFFFFF" w:val="clear"/>
        </w:rPr>
        <w:t>način postavljeni na stranice.</w:t>
      </w:r>
      <w:r>
        <w:rPr>
          <w:rFonts w:cs="Times New Roman" w:ascii="Times New Roman" w:hAnsi="Times New Roman"/>
          <w:sz w:val="24"/>
          <w:szCs w:val="24"/>
        </w:rPr>
        <w:br/>
      </w:r>
      <w:r>
        <w:rPr>
          <w:rFonts w:cs="Times New Roman" w:ascii="Times New Roman" w:hAnsi="Times New Roman"/>
          <w:sz w:val="24"/>
          <w:szCs w:val="24"/>
          <w:shd w:fill="FFFFFF" w:val="clear"/>
        </w:rPr>
        <w:t>Pri spremanju sadržaja u različitim formatima ne pruža se mogućnost izbora načina pohrane sadržaja između memorije uređaja i vanjske memorije.</w:t>
      </w:r>
      <w:r>
        <w:rPr>
          <w:rFonts w:cs="Times New Roman" w:ascii="Times New Roman" w:hAnsi="Times New Roman"/>
          <w:sz w:val="24"/>
          <w:szCs w:val="24"/>
        </w:rPr>
        <w:br/>
      </w:r>
      <w:r>
        <w:rPr>
          <w:rFonts w:cs="Times New Roman" w:ascii="Times New Roman" w:hAnsi="Times New Roman"/>
          <w:sz w:val="24"/>
          <w:szCs w:val="24"/>
          <w:shd w:fill="FFFFFF" w:val="clear"/>
        </w:rPr>
        <w:t>Na stranici ne postoji mogućnost korištenja glasovnih naredbi kojima bi se olakšala pristupačnost osobama s motoričkim poremećajima, kroničnim bolestima i višestrukim teškoćama.</w:t>
      </w:r>
      <w:r>
        <w:rPr>
          <w:rFonts w:cs="Times New Roman" w:ascii="Times New Roman" w:hAnsi="Times New Roman"/>
          <w:sz w:val="24"/>
          <w:szCs w:val="24"/>
        </w:rPr>
        <w:br/>
      </w:r>
      <w:r>
        <w:rPr>
          <w:rFonts w:cs="Times New Roman" w:ascii="Times New Roman" w:hAnsi="Times New Roman"/>
          <w:sz w:val="24"/>
          <w:szCs w:val="24"/>
          <w:shd w:fill="FFFFFF" w:val="clear"/>
        </w:rPr>
        <w:t>Na mrežnim stranicama nije osigurano optimalno korištenje čitača zaslona za desktop i mobilne platforme, za osobe s oštećenjem vida.</w:t>
      </w:r>
      <w:r>
        <w:rPr>
          <w:rFonts w:cs="Times New Roman" w:ascii="Times New Roman" w:hAnsi="Times New Roman"/>
          <w:sz w:val="24"/>
          <w:szCs w:val="24"/>
        </w:rPr>
        <w:br/>
        <w:br/>
      </w:r>
      <w:r>
        <w:rPr>
          <w:rFonts w:cs="Times New Roman" w:ascii="Times New Roman" w:hAnsi="Times New Roman"/>
          <w:b/>
          <w:bCs/>
          <w:sz w:val="24"/>
          <w:szCs w:val="24"/>
          <w:shd w:fill="FFFFFF" w:val="clear"/>
        </w:rPr>
        <w:t>Razumljivost</w:t>
      </w:r>
      <w:r>
        <w:rPr>
          <w:rFonts w:cs="Times New Roman" w:ascii="Times New Roman" w:hAnsi="Times New Roman"/>
          <w:sz w:val="24"/>
          <w:szCs w:val="24"/>
        </w:rPr>
        <w:br/>
      </w:r>
      <w:r>
        <w:rPr>
          <w:rFonts w:cs="Times New Roman" w:ascii="Times New Roman" w:hAnsi="Times New Roman"/>
          <w:sz w:val="24"/>
          <w:szCs w:val="24"/>
          <w:shd w:fill="FFFFFF" w:val="clear"/>
        </w:rPr>
        <w:t>Na pojedinim stranicama, gdje ima više teksta, nisu umetnute slike povezane sa sadržajem kako bi se olakšalo razumijevanje teksta osobama koje izvorno koriste hrvatski znakovni jezik te se uz sadržaj ne koriste ikone ili drugi grafički sadržaji koji olakšavaju njegovo razumijevanje i označavaju mu svrhu.</w:t>
      </w:r>
      <w:r>
        <w:rPr>
          <w:rFonts w:cs="Times New Roman" w:ascii="Times New Roman" w:hAnsi="Times New Roman"/>
          <w:sz w:val="24"/>
          <w:szCs w:val="24"/>
        </w:rPr>
        <w:br/>
      </w:r>
      <w:r>
        <w:rPr>
          <w:rFonts w:cs="Times New Roman" w:ascii="Times New Roman" w:hAnsi="Times New Roman"/>
          <w:sz w:val="24"/>
          <w:szCs w:val="24"/>
          <w:shd w:fill="FFFFFF" w:val="clear"/>
        </w:rPr>
        <w:t>Alternativni načini prezentacije informacija trenutno nisu dostupni.</w:t>
      </w:r>
      <w:r>
        <w:rPr>
          <w:rFonts w:cs="Times New Roman" w:ascii="Times New Roman" w:hAnsi="Times New Roman"/>
          <w:sz w:val="24"/>
          <w:szCs w:val="24"/>
        </w:rPr>
        <w:br/>
      </w:r>
      <w:r>
        <w:rPr>
          <w:rFonts w:cs="Times New Roman" w:ascii="Times New Roman" w:hAnsi="Times New Roman"/>
          <w:color w:val="000000"/>
          <w:sz w:val="24"/>
          <w:szCs w:val="24"/>
          <w:shd w:fill="FFFFFF" w:val="clear"/>
        </w:rPr>
        <w:t>Priprema ove izjave o pristupačnosti</w:t>
      </w:r>
      <w:r>
        <w:rPr>
          <w:rFonts w:cs="Times New Roman" w:ascii="Times New Roman" w:hAnsi="Times New Roman"/>
          <w:color w:val="000000"/>
          <w:sz w:val="24"/>
          <w:szCs w:val="24"/>
          <w:shd w:fill="FFFFFF" w:val="clear"/>
        </w:rPr>
        <w:br/>
      </w:r>
      <w:r>
        <w:rPr>
          <w:rFonts w:cs="Times New Roman" w:ascii="Times New Roman" w:hAnsi="Times New Roman"/>
          <w:color w:val="000000"/>
          <w:sz w:val="24"/>
          <w:szCs w:val="24"/>
          <w:shd w:fill="FFFFFF" w:val="clear"/>
        </w:rPr>
        <w:t>Ova je izjava sastavljena je 29. travnja 2025. temeljem samoprocjene koju je provela Gradska knjižnica i čitaonica „Gustav Krklec“.</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shd w:fill="FFFFFF" w:val="clear"/>
        </w:rPr>
        <w:t>U daljnjoj nadogradnji sustava Gradska knjižnica i čitaonica „Gustav Krklec“ implementirat će se preporuke za poboljšanje pristupačnosti sustava i nastojati podići razinu pristupačnosti u najvećoj mogućoj mjeri.</w:t>
      </w:r>
      <w:r>
        <w:rPr>
          <w:rFonts w:cs="Times New Roman" w:ascii="Times New Roman" w:hAnsi="Times New Roman"/>
          <w:sz w:val="24"/>
          <w:szCs w:val="24"/>
        </w:rPr>
        <w:br/>
        <w:br/>
      </w:r>
      <w:r>
        <w:rPr>
          <w:rFonts w:cs="Times New Roman" w:ascii="Times New Roman" w:hAnsi="Times New Roman"/>
          <w:b/>
          <w:bCs/>
          <w:sz w:val="24"/>
          <w:szCs w:val="24"/>
          <w:shd w:fill="FFFFFF" w:val="clear"/>
        </w:rPr>
        <w:t>Povratne informacije i podaci za kontakt</w:t>
      </w:r>
      <w:r>
        <w:rPr>
          <w:rFonts w:cs="Times New Roman" w:ascii="Times New Roman" w:hAnsi="Times New Roman"/>
          <w:sz w:val="24"/>
          <w:szCs w:val="24"/>
        </w:rPr>
        <w:br/>
        <w:t xml:space="preserve">Sve upite vezane uz pristupačnost informacijskog sustava Gradska knjižnice i čitaonice „Gustav Krklec“ korisnici mogu uputiti u radno vrijeme Knjižnice </w:t>
      </w:r>
      <w:r>
        <w:rPr>
          <w:rFonts w:cs="Times New Roman" w:ascii="Times New Roman" w:hAnsi="Times New Roman"/>
          <w:sz w:val="24"/>
          <w:szCs w:val="24"/>
          <w:shd w:fill="FFFFFF" w:val="clear"/>
        </w:rPr>
        <w:t xml:space="preserve">(ponedjeljak </w:t>
      </w:r>
      <w:r>
        <w:rPr>
          <w:rFonts w:cs="Times New Roman" w:ascii="Times New Roman" w:hAnsi="Times New Roman"/>
          <w:sz w:val="24"/>
          <w:szCs w:val="24"/>
          <w:shd w:fill="FFFFFF" w:val="clear"/>
        </w:rPr>
        <w:t xml:space="preserve">i </w:t>
      </w:r>
      <w:r>
        <w:rPr>
          <w:rFonts w:cs="Times New Roman" w:ascii="Times New Roman" w:hAnsi="Times New Roman"/>
          <w:sz w:val="24"/>
          <w:szCs w:val="24"/>
          <w:shd w:fill="FFFFFF" w:val="clear"/>
        </w:rPr>
        <w:t xml:space="preserve">četvrtak od 13-19, utorak/srijeda/petak </w:t>
      </w:r>
      <w:r>
        <w:rPr>
          <w:rFonts w:cs="Times New Roman" w:ascii="Times New Roman" w:hAnsi="Times New Roman"/>
          <w:sz w:val="24"/>
          <w:szCs w:val="24"/>
          <w:shd w:fill="FFFFFF" w:val="clear"/>
        </w:rPr>
        <w:t>7</w:t>
      </w:r>
      <w:r>
        <w:rPr>
          <w:rFonts w:cs="Times New Roman" w:ascii="Times New Roman" w:hAnsi="Times New Roman"/>
          <w:sz w:val="24"/>
          <w:szCs w:val="24"/>
          <w:shd w:fill="FFFFFF" w:val="clear"/>
        </w:rPr>
        <w:t>-15</w:t>
      </w:r>
      <w:r>
        <w:rPr>
          <w:rFonts w:cs="Times New Roman" w:ascii="Times New Roman" w:hAnsi="Times New Roman"/>
          <w:sz w:val="24"/>
          <w:szCs w:val="24"/>
          <w:shd w:fill="FFFFFF" w:val="clear"/>
        </w:rPr>
        <w:t xml:space="preserve">, subotom 8-12), telefonom na broj 042/782-165, mailom: </w:t>
      </w:r>
      <w:hyperlink r:id="rId3">
        <w:r>
          <w:rPr>
            <w:rStyle w:val="Internetskapoveznica"/>
            <w:rFonts w:cs="Times New Roman" w:ascii="Times New Roman" w:hAnsi="Times New Roman"/>
            <w:color w:val="000000"/>
            <w:sz w:val="24"/>
            <w:szCs w:val="24"/>
            <w:shd w:fill="FFFFFF" w:val="clear"/>
          </w:rPr>
          <w:t>knjiznica.krklec@optinet.hr</w:t>
        </w:r>
      </w:hyperlink>
      <w:r>
        <w:rPr>
          <w:rFonts w:cs="Times New Roman" w:ascii="Times New Roman" w:hAnsi="Times New Roman"/>
          <w:sz w:val="24"/>
          <w:szCs w:val="24"/>
          <w:shd w:fill="FFFFFF" w:val="clear"/>
        </w:rPr>
        <w:t xml:space="preserve"> ili poštom na adresu:</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Gradska knjižnica Ivanec</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Ak. Ladislava Šabana 3</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sz w:val="24"/>
          <w:szCs w:val="24"/>
        </w:rPr>
        <w:t>42240 Ivanec</w:t>
        <w:br/>
      </w:r>
      <w:r>
        <w:rPr>
          <w:rFonts w:cs="Times New Roman" w:ascii="Times New Roman" w:hAnsi="Times New Roman"/>
          <w:sz w:val="24"/>
          <w:szCs w:val="24"/>
          <w:shd w:fill="FFFFFF" w:val="clear"/>
        </w:rPr>
        <w:t>Gradska knjižnica Ivanec dužna je na upit, obavijest ili zahtjev korisnika vezano uz osiguravanje pristupačnosti odgovoriti u roku od 15 dana od dana primitka obavijesti, odnosno zahtjeva ili ga u istom roku, uz detaljno obrazloženje razloga koji zahtijevaju odgodu, obavijestiti o naknadnom roku u kojem će odgovoriti na korisnikovu obavijest ili zahtjev.</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shd w:fill="FFFFFF" w:val="clear"/>
        </w:rPr>
        <w:t>Postupak praćenja provedbe propisa</w:t>
      </w:r>
      <w:r>
        <w:rPr>
          <w:rFonts w:cs="Times New Roman" w:ascii="Times New Roman" w:hAnsi="Times New Roman"/>
          <w:sz w:val="24"/>
          <w:szCs w:val="24"/>
        </w:rPr>
        <w:br/>
      </w:r>
      <w:r>
        <w:rPr>
          <w:rFonts w:cs="Times New Roman" w:ascii="Times New Roman" w:hAnsi="Times New Roman"/>
          <w:sz w:val="24"/>
          <w:szCs w:val="24"/>
          <w:shd w:fill="FFFFFF" w:val="clear"/>
        </w:rPr>
        <w:t>Nadzor nad provedbom Zakona o pristupačnosti mrežnih stranica i programskih rješenja za pokretne uređaje tijela javnog sektora (NN 17/19) obavlja Povjerenik za informiranje Republike Hrvatske.</w:t>
      </w:r>
      <w:r>
        <w:rPr>
          <w:rFonts w:cs="Times New Roman" w:ascii="Times New Roman" w:hAnsi="Times New Roman"/>
          <w:sz w:val="24"/>
          <w:szCs w:val="24"/>
        </w:rPr>
        <w:br/>
      </w:r>
      <w:r>
        <w:rPr>
          <w:rFonts w:cs="Times New Roman" w:ascii="Times New Roman" w:hAnsi="Times New Roman"/>
          <w:sz w:val="24"/>
          <w:szCs w:val="24"/>
          <w:shd w:fill="FFFFFF" w:val="clear"/>
        </w:rPr>
        <w:t>Inspekcijski nadzor nad provedbom Zakona o pristupačnosti mrežnih stranica i programskih rješenja za pokretne uređaje tijela javnog sektora (NN 17/19) obavljaju inspektori i drugi ovlašteni službenici Ureda povjerenika.</w:t>
      </w:r>
      <w:r>
        <w:rPr>
          <w:rFonts w:cs="Times New Roman" w:ascii="Times New Roman" w:hAnsi="Times New Roman"/>
          <w:sz w:val="24"/>
          <w:szCs w:val="24"/>
        </w:rPr>
        <w:br/>
      </w:r>
      <w:r>
        <w:rPr>
          <w:rFonts w:cs="Times New Roman" w:ascii="Times New Roman" w:hAnsi="Times New Roman"/>
          <w:sz w:val="24"/>
          <w:szCs w:val="24"/>
          <w:shd w:fill="FFFFFF" w:val="clear"/>
        </w:rPr>
        <w:t>Na nadzor se primjenjuju odredbe Zakona o pravu na pristup informacijama (NN 25/13 i 85/</w:t>
      </w:r>
      <w:r>
        <w:rPr>
          <w:rFonts w:cs="Times New Roman" w:ascii="Times New Roman" w:hAnsi="Times New Roman"/>
          <w:sz w:val="24"/>
          <w:szCs w:val="24"/>
          <w:shd w:fill="FFFFFF" w:val="clear"/>
        </w:rPr>
        <w:t>15, 69/22).</w:t>
      </w:r>
      <w:r>
        <w:rPr>
          <w:rFonts w:cs="Times New Roman" w:ascii="Times New Roman" w:hAnsi="Times New Roman"/>
          <w:sz w:val="24"/>
          <w:szCs w:val="24"/>
        </w:rPr>
        <w:br/>
        <w:br/>
      </w:r>
      <w:r>
        <w:rPr>
          <w:rFonts w:cs="Times New Roman" w:ascii="Times New Roman" w:hAnsi="Times New Roman"/>
          <w:b/>
          <w:bCs/>
          <w:sz w:val="24"/>
          <w:szCs w:val="24"/>
          <w:shd w:fill="FFFFFF" w:val="clear"/>
        </w:rPr>
        <w:t>Kontakt:</w:t>
      </w:r>
      <w:r>
        <w:rPr>
          <w:rFonts w:cs="Times New Roman" w:ascii="Times New Roman" w:hAnsi="Times New Roman"/>
          <w:sz w:val="24"/>
          <w:szCs w:val="24"/>
        </w:rPr>
        <w:br/>
      </w:r>
      <w:r>
        <w:rPr>
          <w:rFonts w:cs="Times New Roman" w:ascii="Times New Roman" w:hAnsi="Times New Roman"/>
          <w:sz w:val="24"/>
          <w:szCs w:val="24"/>
          <w:shd w:fill="FFFFFF" w:val="clear"/>
        </w:rPr>
        <w:t>Povjerenik za informiranje</w:t>
      </w:r>
      <w:r>
        <w:rPr>
          <w:rFonts w:cs="Times New Roman" w:ascii="Times New Roman" w:hAnsi="Times New Roman"/>
          <w:sz w:val="24"/>
          <w:szCs w:val="24"/>
        </w:rPr>
        <w:br/>
      </w:r>
      <w:r>
        <w:rPr>
          <w:rFonts w:cs="Times New Roman" w:ascii="Times New Roman" w:hAnsi="Times New Roman"/>
          <w:sz w:val="24"/>
          <w:szCs w:val="24"/>
          <w:shd w:fill="FFFFFF" w:val="clear"/>
        </w:rPr>
        <w:t>Jurišićeva 19</w:t>
      </w:r>
      <w:r>
        <w:rPr>
          <w:rFonts w:cs="Times New Roman" w:ascii="Times New Roman" w:hAnsi="Times New Roman"/>
          <w:sz w:val="24"/>
          <w:szCs w:val="24"/>
        </w:rPr>
        <w:br/>
      </w:r>
      <w:r>
        <w:rPr>
          <w:rFonts w:cs="Times New Roman" w:ascii="Times New Roman" w:hAnsi="Times New Roman"/>
          <w:sz w:val="24"/>
          <w:szCs w:val="24"/>
          <w:shd w:fill="FFFFFF" w:val="clear"/>
        </w:rPr>
        <w:t>10000 Zagreb</w:t>
      </w:r>
      <w:r>
        <w:rPr>
          <w:rFonts w:cs="Times New Roman" w:ascii="Times New Roman" w:hAnsi="Times New Roman"/>
          <w:sz w:val="24"/>
          <w:szCs w:val="24"/>
        </w:rPr>
        <w:br/>
      </w:r>
      <w:r>
        <w:rPr>
          <w:rFonts w:cs="Times New Roman" w:ascii="Times New Roman" w:hAnsi="Times New Roman"/>
          <w:sz w:val="24"/>
          <w:szCs w:val="24"/>
          <w:shd w:fill="FFFFFF" w:val="clear"/>
        </w:rPr>
        <w:t>Tel: 01 4609 041</w:t>
      </w:r>
      <w:r>
        <w:rPr>
          <w:rFonts w:cs="Times New Roman" w:ascii="Times New Roman" w:hAnsi="Times New Roman"/>
          <w:sz w:val="24"/>
          <w:szCs w:val="24"/>
        </w:rPr>
        <w:br/>
      </w:r>
      <w:r>
        <w:rPr>
          <w:rFonts w:cs="Times New Roman" w:ascii="Times New Roman" w:hAnsi="Times New Roman"/>
          <w:sz w:val="24"/>
          <w:szCs w:val="24"/>
          <w:shd w:fill="FFFFFF" w:val="clear"/>
        </w:rPr>
        <w:t>Fax: 01 4609 096</w:t>
      </w:r>
      <w:r>
        <w:rPr>
          <w:rFonts w:cs="Times New Roman" w:ascii="Times New Roman" w:hAnsi="Times New Roman"/>
          <w:sz w:val="24"/>
          <w:szCs w:val="24"/>
        </w:rPr>
        <w:br/>
      </w:r>
      <w:r>
        <w:rPr>
          <w:rFonts w:cs="Times New Roman" w:ascii="Times New Roman" w:hAnsi="Times New Roman"/>
          <w:sz w:val="24"/>
          <w:szCs w:val="24"/>
          <w:shd w:fill="FFFFFF" w:val="clear"/>
        </w:rPr>
        <w:t>E-mail: </w:t>
      </w:r>
      <w:hyperlink r:id="rId4">
        <w:r>
          <w:rPr>
            <w:rFonts w:cs="Times New Roman" w:ascii="Times New Roman" w:hAnsi="Times New Roman"/>
            <w:color w:val="002060"/>
            <w:sz w:val="24"/>
            <w:szCs w:val="24"/>
            <w:u w:val="single"/>
            <w:shd w:fill="FFFFFF" w:val="clear"/>
          </w:rPr>
          <w:t>ppi@pristupinfo.hr</w:t>
        </w:r>
      </w:hyperlink>
      <w:r>
        <w:rPr>
          <w:rFonts w:cs="Times New Roman" w:ascii="Times New Roman" w:hAnsi="Times New Roman"/>
          <w:color w:val="002060"/>
          <w:sz w:val="24"/>
          <w:szCs w:val="24"/>
        </w:rPr>
        <w:br/>
      </w:r>
      <w:hyperlink r:id="rId5">
        <w:r>
          <w:rPr>
            <w:rFonts w:cs="Times New Roman" w:ascii="Times New Roman" w:hAnsi="Times New Roman"/>
            <w:color w:val="002060"/>
            <w:sz w:val="24"/>
            <w:szCs w:val="24"/>
            <w:u w:val="single"/>
            <w:shd w:fill="FFFFFF" w:val="clear"/>
          </w:rPr>
          <w:t>www.pristupinfo.hr</w:t>
        </w:r>
      </w:hyperlink>
    </w:p>
    <w:p>
      <w:pPr>
        <w:pStyle w:val="Normal"/>
        <w:spacing w:lineRule="auto" w:line="360" w:before="0" w:after="160"/>
        <w:rPr>
          <w:shd w:fill="FFFFFF" w:val="clear"/>
        </w:rPr>
      </w:pPr>
      <w:r>
        <w:rPr>
          <w:rFonts w:cs="Times New Roman" w:ascii="Times New Roman" w:hAnsi="Times New Roman"/>
          <w:sz w:val="24"/>
          <w:szCs w:val="24"/>
          <w:shd w:fill="FFFFFF" w:val="clear"/>
        </w:rPr>
        <w:t>29. travanj 2025.</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nternetskapoveznica">
    <w:name w:val="Internetska poveznica"/>
    <w:basedOn w:val="DefaultParagraphFont"/>
    <w:uiPriority w:val="99"/>
    <w:unhideWhenUsed/>
    <w:rsid w:val="00637f00"/>
    <w:rPr>
      <w:color w:val="0563C1" w:themeColor="hyperlink"/>
      <w:u w:val="single"/>
    </w:rPr>
  </w:style>
  <w:style w:type="character" w:styleId="UnresolvedMention">
    <w:name w:val="Unresolved Mention"/>
    <w:basedOn w:val="DefaultParagraphFont"/>
    <w:uiPriority w:val="99"/>
    <w:semiHidden/>
    <w:unhideWhenUsed/>
    <w:qFormat/>
    <w:rsid w:val="00637f00"/>
    <w:rPr>
      <w:color w:val="605E5C"/>
      <w:shd w:fill="E1DFDD" w:val="clear"/>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njiznice.nsk.hr/ivanec/" TargetMode="External"/><Relationship Id="rId3" Type="http://schemas.openxmlformats.org/officeDocument/2006/relationships/hyperlink" Target="mailto:knjiznica.krklec@optinet.hr" TargetMode="External"/><Relationship Id="rId4" Type="http://schemas.openxmlformats.org/officeDocument/2006/relationships/hyperlink" Target="mailto:ppi@pristupinfo.hr" TargetMode="External"/><Relationship Id="rId5" Type="http://schemas.openxmlformats.org/officeDocument/2006/relationships/hyperlink" Target="http://www.pristupinfo.hr/"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LibreOffice/7.1.3.2$Windows_X86_64 LibreOffice_project/47f78053abe362b9384784d31a6e56f8511eb1c1</Application>
  <AppVersion>15.0000</AppVersion>
  <Pages>3</Pages>
  <Words>606</Words>
  <Characters>3845</Characters>
  <CharactersWithSpaces>4443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2020-09-08T09:05:00Z</dcterms:created>
  <dc:creator>Gradska knjiznica Ivanec</dc:creator>
  <dc:description/>
  <dc:language>hr-HR</dc:language>
  <cp:lastModifiedBy/>
  <cp:lastPrinted>2020-09-08T09:29:00Z</cp:lastPrinted>
  <dcterms:modified xsi:type="dcterms:W3CDTF">2025-04-29T09:54:48Z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