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C8A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 xml:space="preserve">Naziv obveznika: OPĆINSKA NARODNA KNJIŽNICA </w:t>
      </w:r>
    </w:p>
    <w:p w14:paraId="52E19870" w14:textId="77777777" w:rsidR="006405B3" w:rsidRPr="006405B3" w:rsidRDefault="006405B3" w:rsidP="006405B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Broj RKP -a: 43126</w:t>
      </w:r>
    </w:p>
    <w:p w14:paraId="33A1D342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Sjedište obveznika: Babina Greda</w:t>
      </w:r>
    </w:p>
    <w:p w14:paraId="62326B42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</w:t>
      </w: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Matični broj :     2305615</w:t>
      </w:r>
    </w:p>
    <w:p w14:paraId="4349AC7A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Adresa sjedišta obveznika: Vladimira Nazora 1</w:t>
      </w:r>
    </w:p>
    <w:p w14:paraId="7C6A9491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OIB: 11435077259</w:t>
      </w:r>
    </w:p>
    <w:p w14:paraId="1FD26D1F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Razina : 21</w:t>
      </w:r>
    </w:p>
    <w:p w14:paraId="66B10E35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Razdjel: -</w:t>
      </w:r>
    </w:p>
    <w:p w14:paraId="317B003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Šifra djelatnosti prema NKD-u u 2007:   9101 – Djelatnost knjižnica i arhiva</w:t>
      </w:r>
    </w:p>
    <w:p w14:paraId="56C311B8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Šira županije : 16 – Županija Vukovarsko – srijemska</w:t>
      </w:r>
    </w:p>
    <w:p w14:paraId="148BA959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hr-HR"/>
          <w14:ligatures w14:val="none"/>
        </w:rPr>
        <w:t>Šifra grad /općine: 003 – Općina Babina Greda</w:t>
      </w:r>
    </w:p>
    <w:p w14:paraId="4CEC6537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</w:p>
    <w:p w14:paraId="23F3DD6D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  <w:t xml:space="preserve">                                                                     </w:t>
      </w:r>
    </w:p>
    <w:p w14:paraId="5D826E65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hr-HR"/>
          <w14:ligatures w14:val="none"/>
        </w:rPr>
      </w:pPr>
    </w:p>
    <w:p w14:paraId="6FD203B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 xml:space="preserve">                                                  B I L J E Š K E</w:t>
      </w:r>
    </w:p>
    <w:p w14:paraId="66E45F76" w14:textId="752D42DC" w:rsidR="006405B3" w:rsidRPr="006405B3" w:rsidRDefault="006405B3" w:rsidP="006405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 xml:space="preserve">za razdoblje 1. siječnja do 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3</w:t>
      </w:r>
      <w:r w:rsidR="00E6114F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1.ožujka</w:t>
      </w: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 xml:space="preserve"> 202</w:t>
      </w:r>
      <w:r w:rsidR="00E6114F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5</w:t>
      </w: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.</w:t>
      </w:r>
    </w:p>
    <w:p w14:paraId="622F1AB1" w14:textId="77777777" w:rsidR="006405B3" w:rsidRPr="006405B3" w:rsidRDefault="006405B3" w:rsidP="006405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</w:pPr>
    </w:p>
    <w:p w14:paraId="441FD690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val="hr-HR"/>
          <w14:ligatures w14:val="none"/>
        </w:rPr>
      </w:pPr>
    </w:p>
    <w:p w14:paraId="1477191F" w14:textId="77777777" w:rsidR="006405B3" w:rsidRPr="006405B3" w:rsidRDefault="006405B3" w:rsidP="006405B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b/>
          <w:kern w:val="0"/>
          <w:sz w:val="28"/>
          <w:szCs w:val="20"/>
          <w:lang w:val="hr-HR"/>
          <w14:ligatures w14:val="none"/>
        </w:rPr>
        <w:t>1. UZ IZVJEŠTAJ O PRIHODIMA I RASHODIMA, PRIMICIMA I IZDACIMA</w:t>
      </w:r>
    </w:p>
    <w:p w14:paraId="380B86B0" w14:textId="4E93E983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Općinska narodna knjižnica je u razdoblju od 01.01.-  3</w:t>
      </w:r>
      <w:r w:rsidR="00E6114F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1.03.2025.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.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godine ostvarila ukupne prihode od </w:t>
      </w:r>
      <w:r w:rsidR="00E6114F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19.046,55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eura što je više u odnosu na prošlu godinu i odnosi se na više ostvarene prihode od min. Kulture za nabavku knjižne  i ne knjižne građe .</w:t>
      </w:r>
    </w:p>
    <w:p w14:paraId="496CFCDC" w14:textId="77777777" w:rsid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7DBDE142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13A31C47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</w:p>
    <w:p w14:paraId="73807B66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hr-HR"/>
          <w14:ligatures w14:val="none"/>
        </w:rPr>
      </w:pPr>
    </w:p>
    <w:p w14:paraId="753F209A" w14:textId="094C3F54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hr-HR"/>
          <w14:ligatures w14:val="none"/>
        </w:rPr>
      </w:pPr>
    </w:p>
    <w:p w14:paraId="11D2AE88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hr-HR"/>
          <w14:ligatures w14:val="none"/>
        </w:rPr>
      </w:pPr>
    </w:p>
    <w:p w14:paraId="5A7E512D" w14:textId="6B059ACE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Mjesto i datum: Babina Greda, </w:t>
      </w:r>
      <w:r w:rsidR="00E6114F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.</w:t>
      </w:r>
      <w:r w:rsidR="00E6114F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ožujka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202</w:t>
      </w:r>
      <w:r w:rsidR="00E6114F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.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 godine. </w:t>
      </w:r>
    </w:p>
    <w:p w14:paraId="3AFD06E9" w14:textId="0BA6955C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 xml:space="preserve">Osoba za kontaktiranje: Ivana </w:t>
      </w:r>
      <w:r w:rsidR="00FE55BE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J</w:t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urić</w:t>
      </w:r>
    </w:p>
    <w:p w14:paraId="17FEF123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</w:p>
    <w:p w14:paraId="2A75930C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Telefon: 032/854- 037</w:t>
      </w:r>
    </w:p>
    <w:p w14:paraId="7B970A33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6C6F345F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01390572" w14:textId="77777777" w:rsidR="006405B3" w:rsidRPr="006405B3" w:rsidRDefault="006405B3" w:rsidP="006405B3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>Odgovorna osoba:</w:t>
      </w:r>
    </w:p>
    <w:p w14:paraId="03928D4E" w14:textId="77777777" w:rsidR="006405B3" w:rsidRPr="006405B3" w:rsidRDefault="006405B3" w:rsidP="006405B3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2843A73B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</w:r>
      <w:r w:rsidRPr="006405B3"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  <w:tab/>
        <w:t xml:space="preserve">                  Ivana Jurić</w:t>
      </w:r>
    </w:p>
    <w:p w14:paraId="467342C1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4ED4C921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hr-HR"/>
          <w14:ligatures w14:val="none"/>
        </w:rPr>
      </w:pPr>
    </w:p>
    <w:p w14:paraId="5434E56F" w14:textId="77777777" w:rsidR="006405B3" w:rsidRPr="006405B3" w:rsidRDefault="006405B3" w:rsidP="006405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04D46C53" w14:textId="77777777" w:rsidR="00E275CC" w:rsidRDefault="00E275CC"/>
    <w:sectPr w:rsidR="00E275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B3"/>
    <w:rsid w:val="00101899"/>
    <w:rsid w:val="005969A1"/>
    <w:rsid w:val="006405B3"/>
    <w:rsid w:val="007E3C93"/>
    <w:rsid w:val="00D65EA4"/>
    <w:rsid w:val="00E275CC"/>
    <w:rsid w:val="00E6114F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5939"/>
  <w15:chartTrackingRefBased/>
  <w15:docId w15:val="{31C30735-CC16-4FEB-8A9C-04D62839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2023-07-10T07:06:00Z</cp:lastPrinted>
  <dcterms:created xsi:type="dcterms:W3CDTF">2023-07-10T06:56:00Z</dcterms:created>
  <dcterms:modified xsi:type="dcterms:W3CDTF">2025-04-10T07:51:00Z</dcterms:modified>
</cp:coreProperties>
</file>