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0886" w14:textId="6CEADEBA" w:rsidR="00A760F0" w:rsidRPr="00EB551B" w:rsidRDefault="00EB551B" w:rsidP="00A760F0">
      <w:pPr>
        <w:rPr>
          <w:b/>
          <w:bCs/>
        </w:rPr>
      </w:pPr>
      <w:r w:rsidRPr="00EB551B">
        <w:rPr>
          <w:b/>
          <w:bCs/>
          <w:sz w:val="24"/>
          <w:lang w:val="hr-HR"/>
        </w:rPr>
        <w:t xml:space="preserve">Naziv obveznika: </w:t>
      </w:r>
      <w:r w:rsidR="00A760F0" w:rsidRPr="00EB551B">
        <w:rPr>
          <w:b/>
          <w:bCs/>
          <w:sz w:val="24"/>
          <w:lang w:val="hr-HR"/>
        </w:rPr>
        <w:t xml:space="preserve">OPĆINSKA NARODNA KNJIŽNICA </w:t>
      </w:r>
    </w:p>
    <w:p w14:paraId="13D2AC3D" w14:textId="75AEF45D" w:rsidR="00E27D39" w:rsidRPr="00EB551B" w:rsidRDefault="00A760F0" w:rsidP="00E27D39">
      <w:pPr>
        <w:pStyle w:val="Naslov2"/>
        <w:rPr>
          <w:bCs/>
        </w:rPr>
      </w:pPr>
      <w:r w:rsidRPr="00EB551B">
        <w:rPr>
          <w:bCs/>
        </w:rPr>
        <w:t xml:space="preserve">Broj RKP -a: </w:t>
      </w:r>
      <w:r w:rsidR="00E27D39" w:rsidRPr="00EB551B">
        <w:rPr>
          <w:bCs/>
        </w:rPr>
        <w:t>43126</w:t>
      </w:r>
    </w:p>
    <w:p w14:paraId="1C25921E" w14:textId="77777777" w:rsidR="00A760F0" w:rsidRPr="00EB551B" w:rsidRDefault="00A760F0" w:rsidP="00E27D39">
      <w:pPr>
        <w:rPr>
          <w:b/>
          <w:bCs/>
          <w:sz w:val="24"/>
          <w:szCs w:val="24"/>
          <w:lang w:val="hr-HR"/>
        </w:rPr>
      </w:pPr>
      <w:r w:rsidRPr="00EB551B">
        <w:rPr>
          <w:b/>
          <w:bCs/>
          <w:sz w:val="24"/>
          <w:szCs w:val="24"/>
          <w:lang w:val="hr-HR"/>
        </w:rPr>
        <w:t>Sjedište obveznika: Babina Greda</w:t>
      </w:r>
    </w:p>
    <w:p w14:paraId="14265B0F" w14:textId="7E928827" w:rsidR="00E27D39" w:rsidRPr="00EB551B" w:rsidRDefault="00E27D39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szCs w:val="24"/>
          <w:lang w:val="hr-HR"/>
        </w:rPr>
        <w:t xml:space="preserve"> </w:t>
      </w:r>
      <w:r w:rsidRPr="00EB551B">
        <w:rPr>
          <w:b/>
          <w:bCs/>
          <w:sz w:val="24"/>
          <w:lang w:val="hr-HR"/>
        </w:rPr>
        <w:t xml:space="preserve">Matični broj </w:t>
      </w:r>
      <w:r w:rsidR="00A760F0" w:rsidRPr="00EB551B">
        <w:rPr>
          <w:b/>
          <w:bCs/>
          <w:sz w:val="24"/>
          <w:lang w:val="hr-HR"/>
        </w:rPr>
        <w:t>:</w:t>
      </w:r>
      <w:r w:rsidRPr="00EB551B">
        <w:rPr>
          <w:b/>
          <w:bCs/>
          <w:sz w:val="24"/>
          <w:lang w:val="hr-HR"/>
        </w:rPr>
        <w:t xml:space="preserve">     2305615</w:t>
      </w:r>
    </w:p>
    <w:p w14:paraId="0A25A740" w14:textId="5A357D7B" w:rsidR="00A760F0" w:rsidRPr="00EB551B" w:rsidRDefault="00A760F0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Adresa sjedišta obveznika: Vladimira Nazora 1</w:t>
      </w:r>
    </w:p>
    <w:p w14:paraId="511BC6E0" w14:textId="704B284F" w:rsidR="00A760F0" w:rsidRPr="00EB551B" w:rsidRDefault="00A760F0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OIB: 11435077259</w:t>
      </w:r>
    </w:p>
    <w:p w14:paraId="0E566486" w14:textId="72A6559A" w:rsidR="00A760F0" w:rsidRPr="00EB551B" w:rsidRDefault="00A760F0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Razina : 21</w:t>
      </w:r>
    </w:p>
    <w:p w14:paraId="5D19C3A4" w14:textId="77777777" w:rsidR="001D3EFB" w:rsidRPr="00EB551B" w:rsidRDefault="00A760F0" w:rsidP="00E27D39">
      <w:pPr>
        <w:rPr>
          <w:b/>
          <w:bCs/>
          <w:sz w:val="24"/>
          <w:szCs w:val="24"/>
          <w:lang w:val="hr-HR"/>
        </w:rPr>
      </w:pPr>
      <w:r w:rsidRPr="00EB551B">
        <w:rPr>
          <w:b/>
          <w:bCs/>
          <w:sz w:val="24"/>
          <w:lang w:val="hr-HR"/>
        </w:rPr>
        <w:t>Razdjel: -</w:t>
      </w:r>
    </w:p>
    <w:p w14:paraId="1E7FF916" w14:textId="384B47EF" w:rsidR="00E27D39" w:rsidRPr="00EB551B" w:rsidRDefault="001D3EFB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 xml:space="preserve">Šifra djelatnosti prema NKD-u u 2007: </w:t>
      </w:r>
      <w:r w:rsidR="00E27D39" w:rsidRPr="00EB551B">
        <w:rPr>
          <w:b/>
          <w:bCs/>
          <w:sz w:val="24"/>
          <w:lang w:val="hr-HR"/>
        </w:rPr>
        <w:t xml:space="preserve">  9101</w:t>
      </w:r>
      <w:r w:rsidRPr="00EB551B">
        <w:rPr>
          <w:b/>
          <w:bCs/>
          <w:sz w:val="24"/>
          <w:lang w:val="hr-HR"/>
        </w:rPr>
        <w:t xml:space="preserve"> – Djelatnost knjižnica i arhiva</w:t>
      </w:r>
    </w:p>
    <w:p w14:paraId="3B136315" w14:textId="19FC101E" w:rsidR="00EB551B" w:rsidRPr="00EB551B" w:rsidRDefault="00EB551B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Šira županije : 16 – Županija Vukovarsko – srijemska</w:t>
      </w:r>
    </w:p>
    <w:p w14:paraId="062039DD" w14:textId="0F85D716" w:rsidR="00E27D39" w:rsidRPr="004255B1" w:rsidRDefault="00EB551B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 xml:space="preserve">Šifra grad /općine: 003 – Općina Babina </w:t>
      </w:r>
      <w:r w:rsidR="004255B1">
        <w:rPr>
          <w:b/>
          <w:bCs/>
          <w:sz w:val="24"/>
          <w:lang w:val="hr-HR"/>
        </w:rPr>
        <w:t>Greda</w:t>
      </w:r>
    </w:p>
    <w:p w14:paraId="6598F6A5" w14:textId="77777777" w:rsidR="00E27D39" w:rsidRDefault="00E27D39" w:rsidP="00E27D39">
      <w:pPr>
        <w:rPr>
          <w:lang w:val="hr-HR"/>
        </w:rPr>
      </w:pPr>
    </w:p>
    <w:p w14:paraId="383AF275" w14:textId="77777777" w:rsidR="00E27D39" w:rsidRDefault="00E27D39" w:rsidP="00E27D39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                                      B I L J E Š K E</w:t>
      </w:r>
    </w:p>
    <w:p w14:paraId="4874362A" w14:textId="4458C5E3" w:rsidR="00E27D39" w:rsidRDefault="00E27D39" w:rsidP="00EB55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za razdoblje 1. siječnja do 3</w:t>
      </w:r>
      <w:r w:rsidR="00252FAE">
        <w:rPr>
          <w:b/>
          <w:sz w:val="28"/>
          <w:lang w:val="hr-HR"/>
        </w:rPr>
        <w:t>1.prosinca</w:t>
      </w:r>
      <w:r>
        <w:rPr>
          <w:b/>
          <w:sz w:val="28"/>
          <w:lang w:val="hr-HR"/>
        </w:rPr>
        <w:t xml:space="preserve"> 202</w:t>
      </w:r>
      <w:r w:rsidR="00EF645C">
        <w:rPr>
          <w:b/>
          <w:sz w:val="28"/>
          <w:lang w:val="hr-HR"/>
        </w:rPr>
        <w:t>4</w:t>
      </w:r>
      <w:r>
        <w:rPr>
          <w:b/>
          <w:sz w:val="28"/>
          <w:lang w:val="hr-HR"/>
        </w:rPr>
        <w:t>.</w:t>
      </w:r>
    </w:p>
    <w:p w14:paraId="2D4EC3EC" w14:textId="77777777" w:rsidR="00E27D39" w:rsidRDefault="00E27D39" w:rsidP="00EB551B">
      <w:pPr>
        <w:jc w:val="center"/>
        <w:rPr>
          <w:b/>
          <w:sz w:val="24"/>
          <w:lang w:val="hr-HR"/>
        </w:rPr>
      </w:pPr>
    </w:p>
    <w:p w14:paraId="36EFCF1F" w14:textId="77777777" w:rsidR="00E27D39" w:rsidRDefault="00E27D39" w:rsidP="00E27D39">
      <w:pPr>
        <w:rPr>
          <w:b/>
          <w:sz w:val="24"/>
          <w:lang w:val="hr-HR"/>
        </w:rPr>
      </w:pPr>
    </w:p>
    <w:p w14:paraId="61AF391C" w14:textId="4C0694CB" w:rsidR="00E27D39" w:rsidRPr="0027485E" w:rsidRDefault="00E27D39" w:rsidP="00E27D39">
      <w:pPr>
        <w:pStyle w:val="Naslov1"/>
        <w:rPr>
          <w:b/>
          <w:sz w:val="28"/>
        </w:rPr>
      </w:pPr>
      <w:r>
        <w:rPr>
          <w:b/>
          <w:sz w:val="28"/>
        </w:rPr>
        <w:t>1. UZ IZVJEŠTAJ O PRIHODIMA I RASHODIMA, PRIMICIMA I IZDACIMA</w:t>
      </w:r>
    </w:p>
    <w:p w14:paraId="1A2EDE29" w14:textId="172CC625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 Općinska narodna knjižnica je u razdoblju od 01.01.-  3</w:t>
      </w:r>
      <w:r w:rsidR="00252FAE">
        <w:rPr>
          <w:sz w:val="24"/>
          <w:lang w:val="hr-HR"/>
        </w:rPr>
        <w:t>1.12.</w:t>
      </w:r>
      <w:r>
        <w:rPr>
          <w:sz w:val="24"/>
          <w:lang w:val="hr-HR"/>
        </w:rPr>
        <w:t xml:space="preserve"> 202</w:t>
      </w:r>
      <w:r w:rsidR="00EF645C">
        <w:rPr>
          <w:sz w:val="24"/>
          <w:lang w:val="hr-HR"/>
        </w:rPr>
        <w:t>4</w:t>
      </w:r>
      <w:r>
        <w:rPr>
          <w:sz w:val="24"/>
          <w:lang w:val="hr-HR"/>
        </w:rPr>
        <w:t xml:space="preserve">. godine ostvarila ukupne prihode od </w:t>
      </w:r>
      <w:r w:rsidR="00EF645C">
        <w:rPr>
          <w:sz w:val="24"/>
          <w:lang w:val="hr-HR"/>
        </w:rPr>
        <w:t>64.490,5</w:t>
      </w:r>
      <w:r w:rsidR="00F65463">
        <w:rPr>
          <w:sz w:val="24"/>
          <w:lang w:val="hr-HR"/>
        </w:rPr>
        <w:t xml:space="preserve"> eura</w:t>
      </w:r>
      <w:r>
        <w:rPr>
          <w:sz w:val="24"/>
          <w:lang w:val="hr-HR"/>
        </w:rPr>
        <w:t xml:space="preserve">  i odstupanj</w:t>
      </w:r>
      <w:r w:rsidR="00F65463">
        <w:rPr>
          <w:sz w:val="24"/>
          <w:lang w:val="hr-HR"/>
        </w:rPr>
        <w:t>e</w:t>
      </w:r>
      <w:r>
        <w:rPr>
          <w:sz w:val="24"/>
          <w:lang w:val="hr-HR"/>
        </w:rPr>
        <w:t xml:space="preserve"> u odnosu na prethodnu godinu</w:t>
      </w:r>
      <w:r w:rsidR="00F65463">
        <w:rPr>
          <w:sz w:val="24"/>
          <w:lang w:val="hr-HR"/>
        </w:rPr>
        <w:t xml:space="preserve"> odnosi se najvećim  dijelom za primljena sredstva </w:t>
      </w:r>
      <w:proofErr w:type="spellStart"/>
      <w:r w:rsidR="00F65463">
        <w:rPr>
          <w:sz w:val="24"/>
          <w:lang w:val="hr-HR"/>
        </w:rPr>
        <w:t>min.kulture</w:t>
      </w:r>
      <w:proofErr w:type="spellEnd"/>
      <w:r w:rsidR="00F65463">
        <w:rPr>
          <w:sz w:val="24"/>
          <w:lang w:val="hr-HR"/>
        </w:rPr>
        <w:t xml:space="preserve"> za nabavku knjižne građe</w:t>
      </w:r>
      <w:r w:rsidR="00EF645C">
        <w:rPr>
          <w:sz w:val="24"/>
          <w:lang w:val="hr-HR"/>
        </w:rPr>
        <w:t xml:space="preserve"> i sredstva osnivača za financiranje redovne djelatnosti</w:t>
      </w:r>
    </w:p>
    <w:p w14:paraId="130D8F75" w14:textId="2C013B6C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Na rashodovnoj strani veće odstupanje u odnosu na prethodnu godinu je na kontu </w:t>
      </w:r>
      <w:r w:rsidR="00EF645C">
        <w:rPr>
          <w:sz w:val="24"/>
          <w:lang w:val="hr-HR"/>
        </w:rPr>
        <w:t>3232</w:t>
      </w:r>
      <w:r w:rsidR="00511444">
        <w:rPr>
          <w:sz w:val="24"/>
          <w:lang w:val="hr-HR"/>
        </w:rPr>
        <w:t xml:space="preserve"> </w:t>
      </w:r>
      <w:r w:rsidR="00EF645C">
        <w:rPr>
          <w:sz w:val="24"/>
          <w:lang w:val="hr-HR"/>
        </w:rPr>
        <w:t>Usluge tekućeg i  investicijskog održavanja</w:t>
      </w:r>
    </w:p>
    <w:p w14:paraId="0A4536B3" w14:textId="77777777" w:rsidR="00E27D39" w:rsidRDefault="00E27D39" w:rsidP="00E27D39">
      <w:pPr>
        <w:rPr>
          <w:sz w:val="24"/>
          <w:lang w:val="hr-HR"/>
        </w:rPr>
      </w:pPr>
    </w:p>
    <w:p w14:paraId="4C6F59B0" w14:textId="338711AE" w:rsidR="00E27D39" w:rsidRDefault="00E27D39" w:rsidP="00E27D39">
      <w:pPr>
        <w:rPr>
          <w:b/>
          <w:sz w:val="28"/>
          <w:szCs w:val="28"/>
          <w:lang w:val="hr-HR"/>
        </w:rPr>
      </w:pPr>
      <w:r w:rsidRPr="00813825">
        <w:rPr>
          <w:b/>
          <w:sz w:val="28"/>
          <w:szCs w:val="28"/>
          <w:lang w:val="hr-HR"/>
        </w:rPr>
        <w:t xml:space="preserve">2 </w:t>
      </w:r>
      <w:r>
        <w:rPr>
          <w:b/>
          <w:sz w:val="28"/>
          <w:szCs w:val="28"/>
          <w:lang w:val="hr-HR"/>
        </w:rPr>
        <w:t>. UZ IZVJEŠTAJ OBVEZE</w:t>
      </w:r>
    </w:p>
    <w:p w14:paraId="66D08363" w14:textId="0BA253E6" w:rsidR="00E27D39" w:rsidRDefault="00E27D39" w:rsidP="00E27D39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Općinska narodna knjižnica </w:t>
      </w:r>
      <w:r w:rsidR="0027485E">
        <w:rPr>
          <w:bCs/>
          <w:sz w:val="24"/>
          <w:szCs w:val="24"/>
          <w:lang w:val="hr-HR"/>
        </w:rPr>
        <w:t>ima dospjele, a nepodmirene obveze u iznosu od</w:t>
      </w:r>
      <w:r w:rsidR="00E42B6D">
        <w:rPr>
          <w:bCs/>
          <w:sz w:val="24"/>
          <w:szCs w:val="24"/>
          <w:lang w:val="hr-HR"/>
        </w:rPr>
        <w:t xml:space="preserve"> </w:t>
      </w:r>
      <w:r w:rsidR="00EF645C">
        <w:rPr>
          <w:bCs/>
          <w:sz w:val="24"/>
          <w:szCs w:val="24"/>
          <w:lang w:val="hr-HR"/>
        </w:rPr>
        <w:t>1.019,71</w:t>
      </w:r>
      <w:r w:rsidR="00E42B6D">
        <w:rPr>
          <w:bCs/>
          <w:sz w:val="24"/>
          <w:szCs w:val="24"/>
          <w:lang w:val="hr-HR"/>
        </w:rPr>
        <w:t xml:space="preserve"> eura</w:t>
      </w:r>
      <w:r w:rsidR="0027485E">
        <w:rPr>
          <w:bCs/>
          <w:sz w:val="24"/>
          <w:szCs w:val="24"/>
          <w:lang w:val="hr-HR"/>
        </w:rPr>
        <w:t xml:space="preserve"> i odnose se na redovno poslovanje.</w:t>
      </w:r>
      <w:r>
        <w:rPr>
          <w:bCs/>
          <w:sz w:val="24"/>
          <w:szCs w:val="24"/>
          <w:lang w:val="hr-HR"/>
        </w:rPr>
        <w:t xml:space="preserve"> </w:t>
      </w:r>
    </w:p>
    <w:p w14:paraId="402BFD34" w14:textId="729D9598" w:rsidR="0027485E" w:rsidRDefault="0027485E" w:rsidP="00E27D39">
      <w:pPr>
        <w:rPr>
          <w:bCs/>
          <w:sz w:val="24"/>
          <w:szCs w:val="24"/>
          <w:lang w:val="hr-HR"/>
        </w:rPr>
      </w:pPr>
    </w:p>
    <w:p w14:paraId="1446B2C1" w14:textId="1C99172C" w:rsidR="0027485E" w:rsidRPr="004255B1" w:rsidRDefault="0027485E" w:rsidP="00E27D39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3. UZ BILANCU</w:t>
      </w:r>
    </w:p>
    <w:p w14:paraId="684297B0" w14:textId="5B798968" w:rsidR="001A742E" w:rsidRDefault="00FA39A2" w:rsidP="00E27D39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Tijekom godine ostvaren je prihod za financiranje nefinancijske imovine </w:t>
      </w:r>
      <w:r w:rsidR="00440C98">
        <w:rPr>
          <w:bCs/>
          <w:sz w:val="24"/>
          <w:szCs w:val="24"/>
          <w:lang w:val="hr-HR"/>
        </w:rPr>
        <w:t xml:space="preserve">4.652,28 </w:t>
      </w:r>
      <w:r w:rsidR="00E42B6D">
        <w:rPr>
          <w:bCs/>
          <w:sz w:val="24"/>
          <w:szCs w:val="24"/>
          <w:lang w:val="hr-HR"/>
        </w:rPr>
        <w:t>eura</w:t>
      </w:r>
      <w:r>
        <w:rPr>
          <w:bCs/>
          <w:sz w:val="24"/>
          <w:szCs w:val="24"/>
          <w:lang w:val="hr-HR"/>
        </w:rPr>
        <w:t xml:space="preserve"> i tekuće pomoći iz državnog proračuna i županijskog proračuna u iznosu od </w:t>
      </w:r>
      <w:r w:rsidR="00440C98">
        <w:rPr>
          <w:bCs/>
          <w:sz w:val="24"/>
          <w:szCs w:val="24"/>
          <w:lang w:val="hr-HR"/>
        </w:rPr>
        <w:t>8.346,23</w:t>
      </w:r>
      <w:r w:rsidR="00E42B6D">
        <w:rPr>
          <w:bCs/>
          <w:sz w:val="24"/>
          <w:szCs w:val="24"/>
          <w:lang w:val="hr-HR"/>
        </w:rPr>
        <w:t xml:space="preserve"> eura </w:t>
      </w:r>
      <w:r>
        <w:rPr>
          <w:bCs/>
          <w:sz w:val="24"/>
          <w:szCs w:val="24"/>
          <w:lang w:val="hr-HR"/>
        </w:rPr>
        <w:t xml:space="preserve">za nabavu knjižne građe. Saldo višak prihoda poslovanja 922110 prije korekcije rezultata </w:t>
      </w:r>
      <w:r w:rsidR="004255B1">
        <w:rPr>
          <w:bCs/>
          <w:sz w:val="24"/>
          <w:szCs w:val="24"/>
          <w:lang w:val="hr-HR"/>
        </w:rPr>
        <w:t>104.</w:t>
      </w:r>
      <w:r w:rsidR="00440C98">
        <w:rPr>
          <w:bCs/>
          <w:sz w:val="24"/>
          <w:szCs w:val="24"/>
          <w:lang w:val="hr-HR"/>
        </w:rPr>
        <w:t>373,72</w:t>
      </w:r>
      <w:r w:rsidR="004255B1">
        <w:rPr>
          <w:bCs/>
          <w:sz w:val="24"/>
          <w:szCs w:val="24"/>
          <w:lang w:val="hr-HR"/>
        </w:rPr>
        <w:t xml:space="preserve"> eura</w:t>
      </w:r>
      <w:r>
        <w:rPr>
          <w:bCs/>
          <w:sz w:val="24"/>
          <w:szCs w:val="24"/>
          <w:lang w:val="hr-HR"/>
        </w:rPr>
        <w:t xml:space="preserve"> i saldo manjak prihoda </w:t>
      </w:r>
      <w:r w:rsidR="00017D6A">
        <w:rPr>
          <w:bCs/>
          <w:sz w:val="24"/>
          <w:szCs w:val="24"/>
          <w:lang w:val="hr-HR"/>
        </w:rPr>
        <w:t>od nefinancijske imovine</w:t>
      </w:r>
      <w:r>
        <w:rPr>
          <w:bCs/>
          <w:sz w:val="24"/>
          <w:szCs w:val="24"/>
          <w:lang w:val="hr-HR"/>
        </w:rPr>
        <w:t xml:space="preserve"> 922220 prije korekcije rezultata </w:t>
      </w:r>
      <w:r w:rsidR="00440C98">
        <w:rPr>
          <w:bCs/>
          <w:sz w:val="24"/>
          <w:szCs w:val="24"/>
          <w:lang w:val="hr-HR"/>
        </w:rPr>
        <w:t>103.816,04</w:t>
      </w:r>
      <w:r w:rsidR="004255B1">
        <w:rPr>
          <w:bCs/>
          <w:sz w:val="24"/>
          <w:szCs w:val="24"/>
          <w:lang w:val="hr-HR"/>
        </w:rPr>
        <w:t xml:space="preserve"> eura.</w:t>
      </w:r>
      <w:r w:rsidR="00017D6A">
        <w:rPr>
          <w:bCs/>
          <w:sz w:val="24"/>
          <w:szCs w:val="24"/>
          <w:lang w:val="hr-HR"/>
        </w:rPr>
        <w:t xml:space="preserve"> Nakon korekcije </w:t>
      </w:r>
      <w:proofErr w:type="spellStart"/>
      <w:r w:rsidR="00017D6A">
        <w:rPr>
          <w:bCs/>
          <w:sz w:val="24"/>
          <w:szCs w:val="24"/>
          <w:lang w:val="hr-HR"/>
        </w:rPr>
        <w:t>rezulatata</w:t>
      </w:r>
      <w:proofErr w:type="spellEnd"/>
      <w:r w:rsidR="00017D6A">
        <w:rPr>
          <w:bCs/>
          <w:sz w:val="24"/>
          <w:szCs w:val="24"/>
          <w:lang w:val="hr-HR"/>
        </w:rPr>
        <w:t xml:space="preserve"> višak prihoda poslovanja  iznosi </w:t>
      </w:r>
      <w:r w:rsidR="004255B1">
        <w:rPr>
          <w:bCs/>
          <w:sz w:val="24"/>
          <w:szCs w:val="24"/>
          <w:lang w:val="hr-HR"/>
        </w:rPr>
        <w:t>91.</w:t>
      </w:r>
      <w:r w:rsidR="00440C98">
        <w:rPr>
          <w:bCs/>
          <w:sz w:val="24"/>
          <w:szCs w:val="24"/>
          <w:lang w:val="hr-HR"/>
        </w:rPr>
        <w:t>375,21</w:t>
      </w:r>
      <w:r w:rsidR="004255B1">
        <w:rPr>
          <w:bCs/>
          <w:sz w:val="24"/>
          <w:szCs w:val="24"/>
          <w:lang w:val="hr-HR"/>
        </w:rPr>
        <w:t xml:space="preserve"> eura</w:t>
      </w:r>
      <w:r w:rsidR="00017D6A">
        <w:rPr>
          <w:bCs/>
          <w:sz w:val="24"/>
          <w:szCs w:val="24"/>
          <w:lang w:val="hr-HR"/>
        </w:rPr>
        <w:t xml:space="preserve"> i manjak prihoda od nefinancijske imovine iznosi </w:t>
      </w:r>
      <w:r w:rsidR="00C87514">
        <w:rPr>
          <w:bCs/>
          <w:sz w:val="24"/>
          <w:szCs w:val="24"/>
          <w:lang w:val="hr-HR"/>
        </w:rPr>
        <w:t>90.</w:t>
      </w:r>
      <w:r w:rsidR="00440C98">
        <w:rPr>
          <w:bCs/>
          <w:sz w:val="24"/>
          <w:szCs w:val="24"/>
          <w:lang w:val="hr-HR"/>
        </w:rPr>
        <w:t>817,53</w:t>
      </w:r>
      <w:r w:rsidR="004255B1">
        <w:rPr>
          <w:bCs/>
          <w:sz w:val="24"/>
          <w:szCs w:val="24"/>
          <w:lang w:val="hr-HR"/>
        </w:rPr>
        <w:t xml:space="preserve"> eura</w:t>
      </w:r>
      <w:r w:rsidR="00017D6A">
        <w:rPr>
          <w:bCs/>
          <w:sz w:val="24"/>
          <w:szCs w:val="24"/>
          <w:lang w:val="hr-HR"/>
        </w:rPr>
        <w:t xml:space="preserve">.  Rezultat poslovanja iznosi </w:t>
      </w:r>
      <w:r w:rsidR="00C87514">
        <w:rPr>
          <w:bCs/>
          <w:sz w:val="24"/>
          <w:szCs w:val="24"/>
          <w:lang w:val="hr-HR"/>
        </w:rPr>
        <w:t>5</w:t>
      </w:r>
      <w:r w:rsidR="00440C98">
        <w:rPr>
          <w:bCs/>
          <w:sz w:val="24"/>
          <w:szCs w:val="24"/>
          <w:lang w:val="hr-HR"/>
        </w:rPr>
        <w:t xml:space="preserve">57,68 </w:t>
      </w:r>
      <w:r w:rsidR="004255B1">
        <w:rPr>
          <w:bCs/>
          <w:sz w:val="24"/>
          <w:szCs w:val="24"/>
          <w:lang w:val="hr-HR"/>
        </w:rPr>
        <w:t>eura</w:t>
      </w:r>
      <w:r w:rsidR="00017D6A">
        <w:rPr>
          <w:bCs/>
          <w:sz w:val="24"/>
          <w:szCs w:val="24"/>
          <w:lang w:val="hr-HR"/>
        </w:rPr>
        <w:t xml:space="preserve"> višak prihoda poslovanja.</w:t>
      </w:r>
    </w:p>
    <w:p w14:paraId="5480DEAA" w14:textId="4AC8D7F7" w:rsidR="00E27D39" w:rsidRPr="004255B1" w:rsidRDefault="00E27D39" w:rsidP="00E27D39">
      <w:pPr>
        <w:rPr>
          <w:b/>
          <w:sz w:val="28"/>
          <w:szCs w:val="28"/>
          <w:lang w:val="hr-HR"/>
        </w:rPr>
      </w:pPr>
    </w:p>
    <w:p w14:paraId="6EEB1013" w14:textId="434CE334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Mjesto i datum: Babina Greda, </w:t>
      </w:r>
      <w:r w:rsidR="004255B1">
        <w:rPr>
          <w:sz w:val="24"/>
          <w:lang w:val="hr-HR"/>
        </w:rPr>
        <w:t>2</w:t>
      </w:r>
      <w:r w:rsidR="00440C98">
        <w:rPr>
          <w:sz w:val="24"/>
          <w:lang w:val="hr-HR"/>
        </w:rPr>
        <w:t>9</w:t>
      </w:r>
      <w:r w:rsidR="00017D6A">
        <w:rPr>
          <w:sz w:val="24"/>
          <w:lang w:val="hr-HR"/>
        </w:rPr>
        <w:t>. siječnja</w:t>
      </w:r>
      <w:r w:rsidR="004255B1">
        <w:rPr>
          <w:sz w:val="24"/>
          <w:lang w:val="hr-HR"/>
        </w:rPr>
        <w:t xml:space="preserve"> 202</w:t>
      </w:r>
      <w:r w:rsidR="00440C98">
        <w:rPr>
          <w:sz w:val="24"/>
          <w:lang w:val="hr-HR"/>
        </w:rPr>
        <w:t>5</w:t>
      </w:r>
      <w:r w:rsidR="004255B1">
        <w:rPr>
          <w:sz w:val="24"/>
          <w:lang w:val="hr-HR"/>
        </w:rPr>
        <w:t>.</w:t>
      </w:r>
      <w:r w:rsidR="00017D6A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godine. </w:t>
      </w:r>
    </w:p>
    <w:p w14:paraId="4AD48D75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Osoba za kontaktiranje: Ivana </w:t>
      </w:r>
      <w:proofErr w:type="spellStart"/>
      <w:r>
        <w:rPr>
          <w:sz w:val="24"/>
          <w:lang w:val="hr-HR"/>
        </w:rPr>
        <w:t>jurić</w:t>
      </w:r>
      <w:proofErr w:type="spellEnd"/>
    </w:p>
    <w:p w14:paraId="5743925A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56526029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>Telefon: 032/854- 037</w:t>
      </w:r>
    </w:p>
    <w:p w14:paraId="4DA19543" w14:textId="77777777" w:rsidR="00E27D39" w:rsidRDefault="00E27D39" w:rsidP="00E27D39">
      <w:pPr>
        <w:rPr>
          <w:sz w:val="24"/>
          <w:lang w:val="hr-HR"/>
        </w:rPr>
      </w:pPr>
    </w:p>
    <w:p w14:paraId="4AE808C6" w14:textId="77777777" w:rsidR="00E27D39" w:rsidRDefault="00E27D39" w:rsidP="00E27D39">
      <w:pPr>
        <w:ind w:left="5040" w:firstLine="720"/>
        <w:rPr>
          <w:sz w:val="24"/>
          <w:lang w:val="hr-HR"/>
        </w:rPr>
      </w:pPr>
      <w:r>
        <w:rPr>
          <w:sz w:val="24"/>
          <w:lang w:val="hr-HR"/>
        </w:rPr>
        <w:t>Odgovorna osoba:</w:t>
      </w:r>
    </w:p>
    <w:p w14:paraId="42A5812D" w14:textId="77777777" w:rsidR="00E27D39" w:rsidRDefault="00E27D39" w:rsidP="00E27D39">
      <w:pPr>
        <w:ind w:left="5040" w:firstLine="720"/>
        <w:rPr>
          <w:sz w:val="24"/>
          <w:lang w:val="hr-HR"/>
        </w:rPr>
      </w:pPr>
    </w:p>
    <w:p w14:paraId="62596EBE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        Ivana Jurić</w:t>
      </w:r>
    </w:p>
    <w:p w14:paraId="1BFA4F3C" w14:textId="77777777" w:rsidR="00E27D39" w:rsidRDefault="00E27D39" w:rsidP="00E27D39">
      <w:pPr>
        <w:rPr>
          <w:sz w:val="24"/>
          <w:lang w:val="hr-HR"/>
        </w:rPr>
      </w:pPr>
    </w:p>
    <w:p w14:paraId="6CBE6CF6" w14:textId="77777777" w:rsidR="00E27D39" w:rsidRDefault="00E27D39" w:rsidP="00E27D39">
      <w:pPr>
        <w:rPr>
          <w:sz w:val="24"/>
          <w:lang w:val="hr-HR"/>
        </w:rPr>
      </w:pPr>
    </w:p>
    <w:p w14:paraId="27FC2BAC" w14:textId="77777777" w:rsidR="00E43D37" w:rsidRDefault="00E43D37"/>
    <w:sectPr w:rsidR="00E43D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61732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9"/>
    <w:rsid w:val="00017D6A"/>
    <w:rsid w:val="001A742E"/>
    <w:rsid w:val="001D3EFB"/>
    <w:rsid w:val="00252FAE"/>
    <w:rsid w:val="0027485E"/>
    <w:rsid w:val="004255B1"/>
    <w:rsid w:val="00440C98"/>
    <w:rsid w:val="00507317"/>
    <w:rsid w:val="00511444"/>
    <w:rsid w:val="006917F8"/>
    <w:rsid w:val="00A760F0"/>
    <w:rsid w:val="00A90AF1"/>
    <w:rsid w:val="00BF4983"/>
    <w:rsid w:val="00C87514"/>
    <w:rsid w:val="00D53007"/>
    <w:rsid w:val="00E27D39"/>
    <w:rsid w:val="00E42B6D"/>
    <w:rsid w:val="00E43D37"/>
    <w:rsid w:val="00EB551B"/>
    <w:rsid w:val="00EF645C"/>
    <w:rsid w:val="00F17B86"/>
    <w:rsid w:val="00F65463"/>
    <w:rsid w:val="00F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7C7"/>
  <w15:chartTrackingRefBased/>
  <w15:docId w15:val="{CD23632B-3192-4896-9DF3-B890FF6E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E27D39"/>
    <w:pPr>
      <w:keepNext/>
      <w:numPr>
        <w:numId w:val="1"/>
      </w:numPr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E27D39"/>
    <w:pPr>
      <w:keepNext/>
      <w:numPr>
        <w:ilvl w:val="1"/>
        <w:numId w:val="1"/>
      </w:numPr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E27D39"/>
    <w:pPr>
      <w:keepNext/>
      <w:numPr>
        <w:ilvl w:val="2"/>
        <w:numId w:val="1"/>
      </w:numPr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27D39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Naslov2Char">
    <w:name w:val="Naslov 2 Char"/>
    <w:basedOn w:val="Zadanifontodlomka"/>
    <w:link w:val="Naslov2"/>
    <w:rsid w:val="00E27D39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Naslov3Char">
    <w:name w:val="Naslov 3 Char"/>
    <w:basedOn w:val="Zadanifontodlomka"/>
    <w:link w:val="Naslov3"/>
    <w:rsid w:val="00E27D39"/>
    <w:rPr>
      <w:rFonts w:ascii="Times New Roman" w:eastAsia="Times New Roman" w:hAnsi="Times New Roman" w:cs="Times New Roman"/>
      <w:b/>
      <w:sz w:val="28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2024-01-22T08:48:00Z</cp:lastPrinted>
  <dcterms:created xsi:type="dcterms:W3CDTF">2022-07-11T07:33:00Z</dcterms:created>
  <dcterms:modified xsi:type="dcterms:W3CDTF">2025-01-29T13:10:00Z</dcterms:modified>
</cp:coreProperties>
</file>