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425"/>
        <w:gridCol w:w="1077"/>
        <w:gridCol w:w="56"/>
        <w:gridCol w:w="1133"/>
        <w:gridCol w:w="141"/>
        <w:gridCol w:w="283"/>
      </w:tblGrid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OPĆINSKA NARODNA KNJIŽNICA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Datum: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30.01.2023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Vrijeme: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9:37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Vladimira Nazora 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32276 Babina Greda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OIB: 11435077259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8"/>
            </w:tblGrid>
            <w:tr>
              <w:trPr>
                <w:trHeight w:val="318" w:hRule="atLeast"/>
              </w:trPr>
              <w:tc>
                <w:tcPr>
                  <w:tcW w:w="10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Plan proračuna za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8"/>
            </w:tblGrid>
            <w:tr>
              <w:trPr>
                <w:trHeight w:val="318" w:hRule="atLeast"/>
              </w:trPr>
              <w:tc>
                <w:tcPr>
                  <w:tcW w:w="10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za razdoblje od 1.1.2022. do 31.12.2022.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0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7653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8"/>
            </w:tblGrid>
            <w:tr>
              <w:trPr>
                <w:trHeight w:val="141" w:hRule="atLeast"/>
              </w:trPr>
              <w:tc>
                <w:tcPr>
                  <w:tcW w:w="10488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/>
              <w:tc>
                <w:tcPr>
                  <w:tcW w:w="10488" w:type="dxa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488"/>
                  </w:tblGrid>
                  <w:tr>
                    <w:trPr>
                      <w:trHeight w:val="3458" w:hRule="atLeast"/>
                    </w:trPr>
                    <w:tc>
                      <w:tcPr>
                        <w:tcW w:w="10488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33"/>
                          <w:gridCol w:w="1275"/>
                          <w:gridCol w:w="4960"/>
                          <w:gridCol w:w="1559"/>
                          <w:gridCol w:w="1559"/>
                        </w:tblGrid>
                        <w:tr>
                          <w:trPr>
                            <w:trHeight w:val="205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POZICIJA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BROJ KONTA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VRSTA PRIHODA / PRIMITAKA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PLANIRANO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REALIZIRANO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SVEUKUPNO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269.183,64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261.209,36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1.1.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Opći prihodi i primici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213.115,00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206.526,19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Razdjel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000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213.115,00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206.526,19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64132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Kamate na depozite po viđenju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67111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za financiranje rashoda poslovanja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177.615,00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172.036,47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67121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za financiranje rashoda za nabavu nefinancijske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34.489,65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2.1.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Vlastiti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10.068,64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8.683,17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9221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Višak prihoda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68,64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Razdjel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000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8.683,17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65264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Sufinanciranje cijene usluge, participacije i sl.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8.683,17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4.1.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Pomoći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46.000,00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46.000,00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Razdjel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000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46.000,00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46.000,00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63311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Tekuće pomoći iz državnog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13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63312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Tekuće pomoći iz županijskih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6.000,00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488"/>
        <w:gridCol w:w="283"/>
      </w:tblGrid>
      <w:tr>
        <w:trPr>
          <w:trHeight w:val="56" w:hRule="atLeast"/>
        </w:trPr>
        <w:tc>
          <w:tcPr>
            <w:tcW w:w="1048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488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  <w:gridCol w:w="1275"/>
              <w:gridCol w:w="4960"/>
              <w:gridCol w:w="1559"/>
              <w:gridCol w:w="1559"/>
            </w:tblGrid>
            <w:tr>
              <w:trPr>
                <w:trHeight w:val="205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POZICIJA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496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RASHODA / IZDATAKA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REALIZIRANO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RASHODI / IZDACI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269.183,64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262.137,32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Glavni program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A01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DJELATNOST KNJIŽNICE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269.183,64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262.137,32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1000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Redovna djelatnost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269.183,64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262.137,32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Administrativno,tehničko i stručno osoblje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201.183,64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193.270,21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178.115,00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172.727,87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"Rekreacija, kultura i religija"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178.115,00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172.727,87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178.115,00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172.727,87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178.115,00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172.727,87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178.115,00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172.727,87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Glava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00201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Ustanove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178.115,00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172.727,87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31111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109.352,64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31219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nenavedeni 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31321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17.596,35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32115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službenom putu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32121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posao i s posla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12.915,00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32131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Seminari, savjetovanja i simpoziji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5.869,53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Literatura (publikacije, časopisi, glasila, knjige i ostalo)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3.190,01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32214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32214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R019/1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32311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telefona, telefaksa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4.664,02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32339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promidžbe i informiranja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R021/1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32381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ažuriranja računalnih baza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5.662,50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R022/1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32931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1.339,00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32999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471,02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34312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platnog prometa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1.437,80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42212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namještaj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2.1.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10.068,64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8.444,31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"Rekreacija, kultura i religija"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10.068,64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8.444,31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10.068,64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8.444,31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10.068,64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8.444,31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10.068,64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8.444,31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Glava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00201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Ustanove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10.068,64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8.444,31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R005/1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32115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službenom putu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32214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568,64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503,48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32313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Poštarina (pisma, tiskanice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636,42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R024/1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32372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Ugovori o djelu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755,97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32931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485,28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32999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5.991,16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4.1.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12.098,03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"Rekreacija, kultura i religija"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12.098,03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12.098,03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12.098,03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12.098,03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Glava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00201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Ustanove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12.098,03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32372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Ugovori o djelu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2.098,03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42212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namještaj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Nabavka knjiga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68.867,11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35.366,36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"Rekreacija, kultura i religija"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35.366,36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35.366,36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35.366,36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35.366,36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Glava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00201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Ustanove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35.366,36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42411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35.366,36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4.1.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33.500,75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"Rekreacija, kultura i religija"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33.500,75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33.500,75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33.500,75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33.500,75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Glava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00201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Ustanove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33.500,75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42411</w:t>
                  </w:r>
                </w:p>
              </w:tc>
              <w:tc>
                <w:tcPr>
                  <w:tcW w:w="49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33.500,75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283" w:bottom="921" w:left="566" w:header="0" w:footer="566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700"/>
      <w:gridCol w:w="1133"/>
      <w:gridCol w:w="5244"/>
      <w:gridCol w:w="992"/>
      <w:gridCol w:w="1417"/>
      <w:gridCol w:w="56"/>
      <w:gridCol w:w="226"/>
    </w:tblGrid>
    <w:tr>
      <w:trPr/>
      <w:tc>
        <w:tcPr>
          <w:tcW w:w="17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33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992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0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0"/>
          </w:tblGrid>
          <w:tr>
            <w:trPr>
              <w:trHeight w:val="205" w:hRule="atLeast"/>
            </w:trPr>
            <w:tc>
              <w:tcPr>
                <w:tcW w:w="170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LC147RP-IRP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244"/>
          </w:tblGrid>
          <w:tr>
            <w:trPr>
              <w:trHeight w:val="205" w:hRule="atLeast"/>
            </w:trPr>
            <w:tc>
              <w:tcPr>
                <w:tcW w:w="524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99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LCW147_IspisRealizacijaPozicija</dc:title>
</cp:coreProperties>
</file>